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6F47F" w14:textId="526AD781" w:rsidR="003F7406" w:rsidRPr="00B25405" w:rsidRDefault="003F7406" w:rsidP="004E2A98">
      <w:pPr>
        <w:tabs>
          <w:tab w:val="left" w:pos="567"/>
        </w:tabs>
        <w:spacing w:before="120" w:after="120" w:line="276" w:lineRule="auto"/>
        <w:ind w:right="42"/>
        <w:jc w:val="both"/>
        <w:rPr>
          <w:b/>
          <w:spacing w:val="30"/>
          <w:kern w:val="2"/>
          <w:sz w:val="24"/>
          <w:szCs w:val="24"/>
          <w:lang w:eastAsia="ar-SA"/>
        </w:rPr>
      </w:pPr>
      <w:bookmarkStart w:id="0" w:name="_Toc313656372"/>
      <w:bookmarkStart w:id="1" w:name="_Toc313108501"/>
      <w:bookmarkStart w:id="2" w:name="_Toc313108003"/>
      <w:r w:rsidRPr="00B25405">
        <w:rPr>
          <w:b/>
          <w:spacing w:val="30"/>
          <w:sz w:val="24"/>
          <w:szCs w:val="24"/>
          <w:lang w:eastAsia="ar-SA"/>
        </w:rPr>
        <w:t xml:space="preserve">                                                        Zał. nr </w:t>
      </w:r>
      <w:r w:rsidR="00264A42">
        <w:rPr>
          <w:b/>
          <w:spacing w:val="30"/>
          <w:sz w:val="24"/>
          <w:szCs w:val="24"/>
          <w:lang w:eastAsia="ar-SA"/>
        </w:rPr>
        <w:t>1</w:t>
      </w:r>
      <w:r w:rsidR="00015128">
        <w:rPr>
          <w:b/>
          <w:spacing w:val="30"/>
          <w:sz w:val="24"/>
          <w:szCs w:val="24"/>
          <w:lang w:eastAsia="ar-SA"/>
        </w:rPr>
        <w:t>c</w:t>
      </w:r>
      <w:r w:rsidR="00015128" w:rsidRPr="00B25405">
        <w:rPr>
          <w:b/>
          <w:spacing w:val="30"/>
          <w:sz w:val="24"/>
          <w:szCs w:val="24"/>
          <w:lang w:eastAsia="ar-SA"/>
        </w:rPr>
        <w:t xml:space="preserve"> </w:t>
      </w:r>
      <w:r w:rsidRPr="00B25405">
        <w:rPr>
          <w:b/>
          <w:spacing w:val="30"/>
          <w:sz w:val="24"/>
          <w:szCs w:val="24"/>
          <w:lang w:eastAsia="ar-SA"/>
        </w:rPr>
        <w:t>do SWZ</w:t>
      </w:r>
      <w:r w:rsidR="002A5B8F">
        <w:rPr>
          <w:b/>
          <w:spacing w:val="30"/>
          <w:sz w:val="24"/>
          <w:szCs w:val="24"/>
          <w:lang w:eastAsia="ar-SA"/>
        </w:rPr>
        <w:t xml:space="preserve"> </w:t>
      </w:r>
    </w:p>
    <w:p w14:paraId="0D1E5F51" w14:textId="77777777" w:rsidR="003F7406" w:rsidRPr="00B25405" w:rsidRDefault="003F7406" w:rsidP="004E2A98">
      <w:pPr>
        <w:tabs>
          <w:tab w:val="left" w:pos="567"/>
        </w:tabs>
        <w:spacing w:before="120" w:after="120" w:line="276" w:lineRule="auto"/>
        <w:ind w:right="42"/>
        <w:jc w:val="both"/>
        <w:rPr>
          <w:b/>
          <w:spacing w:val="30"/>
          <w:sz w:val="24"/>
          <w:szCs w:val="24"/>
          <w:lang w:eastAsia="ar-SA"/>
        </w:rPr>
      </w:pPr>
    </w:p>
    <w:p w14:paraId="613B5C39" w14:textId="77777777" w:rsidR="003F7406" w:rsidRPr="000C4C56" w:rsidRDefault="003F7406" w:rsidP="004E2A98">
      <w:pPr>
        <w:tabs>
          <w:tab w:val="left" w:pos="567"/>
        </w:tabs>
        <w:spacing w:before="120" w:after="120" w:line="276" w:lineRule="auto"/>
        <w:ind w:right="42"/>
        <w:jc w:val="center"/>
        <w:rPr>
          <w:b/>
          <w:spacing w:val="30"/>
          <w:sz w:val="24"/>
          <w:szCs w:val="24"/>
          <w:lang w:eastAsia="ar-SA"/>
        </w:rPr>
      </w:pPr>
      <w:r w:rsidRPr="000C4C56">
        <w:rPr>
          <w:b/>
          <w:spacing w:val="30"/>
          <w:sz w:val="24"/>
          <w:szCs w:val="24"/>
          <w:lang w:eastAsia="ar-SA"/>
        </w:rPr>
        <w:t>Szczegółowy opis przedmiotu zamówienia.</w:t>
      </w:r>
    </w:p>
    <w:p w14:paraId="3D4DE095" w14:textId="15D38BA8" w:rsidR="003F7406" w:rsidRPr="000C4C56" w:rsidRDefault="00710153" w:rsidP="004E2A98">
      <w:pPr>
        <w:tabs>
          <w:tab w:val="left" w:pos="567"/>
        </w:tabs>
        <w:spacing w:before="120" w:after="120" w:line="276" w:lineRule="auto"/>
        <w:ind w:right="42"/>
        <w:jc w:val="center"/>
        <w:rPr>
          <w:b/>
          <w:spacing w:val="30"/>
          <w:sz w:val="24"/>
          <w:szCs w:val="24"/>
          <w:lang w:eastAsia="ar-SA"/>
        </w:rPr>
      </w:pPr>
      <w:r w:rsidRPr="000C4C56">
        <w:rPr>
          <w:b/>
          <w:spacing w:val="30"/>
          <w:sz w:val="24"/>
          <w:szCs w:val="24"/>
          <w:lang w:eastAsia="ar-SA"/>
        </w:rPr>
        <w:t>dotyczący części 3 zamówienia tj. świadczenia usług ochrony</w:t>
      </w:r>
      <w:r w:rsidR="00A10996">
        <w:rPr>
          <w:b/>
          <w:spacing w:val="30"/>
          <w:sz w:val="24"/>
          <w:szCs w:val="24"/>
          <w:lang w:eastAsia="ar-SA"/>
        </w:rPr>
        <w:t xml:space="preserve"> fizycznej osób lub mienia</w:t>
      </w:r>
      <w:r w:rsidR="004015A0">
        <w:rPr>
          <w:b/>
          <w:spacing w:val="30"/>
          <w:sz w:val="24"/>
          <w:szCs w:val="24"/>
          <w:lang w:eastAsia="ar-SA"/>
        </w:rPr>
        <w:t xml:space="preserve"> budynku</w:t>
      </w:r>
      <w:r w:rsidRPr="000C4C56">
        <w:rPr>
          <w:b/>
          <w:spacing w:val="30"/>
          <w:sz w:val="24"/>
          <w:szCs w:val="24"/>
          <w:lang w:eastAsia="ar-SA"/>
        </w:rPr>
        <w:t xml:space="preserve"> </w:t>
      </w:r>
      <w:r w:rsidR="008F30E1">
        <w:rPr>
          <w:b/>
          <w:spacing w:val="30"/>
          <w:sz w:val="24"/>
          <w:szCs w:val="24"/>
          <w:lang w:eastAsia="ar-SA"/>
        </w:rPr>
        <w:t xml:space="preserve">Sądu </w:t>
      </w:r>
      <w:r w:rsidR="006A4C01">
        <w:rPr>
          <w:b/>
          <w:spacing w:val="30"/>
          <w:sz w:val="24"/>
          <w:szCs w:val="24"/>
          <w:lang w:eastAsia="ar-SA"/>
        </w:rPr>
        <w:t>R</w:t>
      </w:r>
      <w:r w:rsidR="008F30E1">
        <w:rPr>
          <w:b/>
          <w:spacing w:val="30"/>
          <w:sz w:val="24"/>
          <w:szCs w:val="24"/>
          <w:lang w:eastAsia="ar-SA"/>
        </w:rPr>
        <w:t xml:space="preserve">ejonowego </w:t>
      </w:r>
      <w:r w:rsidR="006A4C01">
        <w:rPr>
          <w:b/>
          <w:spacing w:val="30"/>
          <w:sz w:val="24"/>
          <w:szCs w:val="24"/>
          <w:lang w:eastAsia="ar-SA"/>
        </w:rPr>
        <w:t xml:space="preserve">oraz </w:t>
      </w:r>
      <w:r w:rsidRPr="00B25405">
        <w:rPr>
          <w:b/>
          <w:spacing w:val="30"/>
          <w:sz w:val="24"/>
          <w:szCs w:val="24"/>
          <w:lang w:eastAsia="ar-SA"/>
        </w:rPr>
        <w:t xml:space="preserve">Prokuratury Rejonowej w Nisku </w:t>
      </w:r>
      <w:r w:rsidR="006A4C01">
        <w:rPr>
          <w:b/>
          <w:spacing w:val="30"/>
          <w:sz w:val="24"/>
          <w:szCs w:val="24"/>
          <w:lang w:eastAsia="ar-SA"/>
        </w:rPr>
        <w:t xml:space="preserve">przy ul. </w:t>
      </w:r>
      <w:proofErr w:type="spellStart"/>
      <w:r w:rsidR="006A4C01">
        <w:rPr>
          <w:b/>
          <w:spacing w:val="30"/>
          <w:sz w:val="24"/>
          <w:szCs w:val="24"/>
          <w:lang w:eastAsia="ar-SA"/>
        </w:rPr>
        <w:t>Gisgesa</w:t>
      </w:r>
      <w:proofErr w:type="spellEnd"/>
      <w:r w:rsidR="006A4C01">
        <w:rPr>
          <w:b/>
          <w:spacing w:val="30"/>
          <w:sz w:val="24"/>
          <w:szCs w:val="24"/>
          <w:lang w:eastAsia="ar-SA"/>
        </w:rPr>
        <w:t xml:space="preserve"> 1</w:t>
      </w:r>
      <w:r w:rsidRPr="00B25405">
        <w:rPr>
          <w:b/>
          <w:spacing w:val="30"/>
          <w:sz w:val="24"/>
          <w:szCs w:val="24"/>
          <w:lang w:eastAsia="ar-SA"/>
        </w:rPr>
        <w:t>wraz z przyległym</w:t>
      </w:r>
      <w:r w:rsidR="006A4C01">
        <w:rPr>
          <w:b/>
          <w:spacing w:val="30"/>
          <w:sz w:val="24"/>
          <w:szCs w:val="24"/>
          <w:lang w:eastAsia="ar-SA"/>
        </w:rPr>
        <w:t xml:space="preserve"> </w:t>
      </w:r>
      <w:r w:rsidRPr="00B25405">
        <w:rPr>
          <w:b/>
          <w:spacing w:val="30"/>
          <w:sz w:val="24"/>
          <w:szCs w:val="24"/>
          <w:lang w:eastAsia="ar-SA"/>
        </w:rPr>
        <w:t xml:space="preserve">i terenami oraz znajdującymi się w nich osobami i mieniem. </w:t>
      </w:r>
    </w:p>
    <w:p w14:paraId="43CC307A" w14:textId="33F816FE" w:rsidR="00710153" w:rsidRPr="00B25405" w:rsidRDefault="00710153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</w:p>
    <w:p w14:paraId="226116BF" w14:textId="5038A870" w:rsidR="00710153" w:rsidRPr="00A22F2B" w:rsidRDefault="00A467FB" w:rsidP="004E2A98">
      <w:pPr>
        <w:tabs>
          <w:tab w:val="left" w:pos="0"/>
        </w:tabs>
        <w:spacing w:line="276" w:lineRule="auto"/>
        <w:ind w:left="426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I. </w:t>
      </w:r>
      <w:r w:rsidR="00710153" w:rsidRPr="00A22F2B">
        <w:rPr>
          <w:b/>
          <w:bCs/>
          <w:sz w:val="24"/>
          <w:szCs w:val="24"/>
          <w:u w:val="single"/>
        </w:rPr>
        <w:t xml:space="preserve">Przedmiot zamówienia w zakresie Sądu Rejonowego w Nisku przy ul. </w:t>
      </w:r>
      <w:proofErr w:type="spellStart"/>
      <w:r w:rsidR="00710153" w:rsidRPr="00A22F2B">
        <w:rPr>
          <w:b/>
          <w:bCs/>
          <w:sz w:val="24"/>
          <w:szCs w:val="24"/>
          <w:u w:val="single"/>
        </w:rPr>
        <w:t>Gisgesa</w:t>
      </w:r>
      <w:proofErr w:type="spellEnd"/>
      <w:r w:rsidR="00710153" w:rsidRPr="00A22F2B">
        <w:rPr>
          <w:b/>
          <w:bCs/>
          <w:sz w:val="24"/>
          <w:szCs w:val="24"/>
          <w:u w:val="single"/>
        </w:rPr>
        <w:t xml:space="preserve"> 1 </w:t>
      </w:r>
      <w:r w:rsidR="00710153" w:rsidRPr="001E3996">
        <w:rPr>
          <w:b/>
          <w:bCs/>
          <w:sz w:val="40"/>
          <w:szCs w:val="40"/>
          <w:u w:val="single"/>
        </w:rPr>
        <w:t>(Segment A)</w:t>
      </w:r>
      <w:r w:rsidR="00710153" w:rsidRPr="00A22F2B">
        <w:rPr>
          <w:b/>
          <w:bCs/>
          <w:sz w:val="24"/>
          <w:szCs w:val="24"/>
          <w:u w:val="single"/>
        </w:rPr>
        <w:t xml:space="preserve"> obejmuje:</w:t>
      </w:r>
    </w:p>
    <w:p w14:paraId="6E352B65" w14:textId="61AB72BD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1. ochronę fizyczną budynku Sądu</w:t>
      </w:r>
      <w:r w:rsidR="00116EE2">
        <w:rPr>
          <w:sz w:val="24"/>
          <w:szCs w:val="24"/>
        </w:rPr>
        <w:t xml:space="preserve"> Rejonowego</w:t>
      </w:r>
      <w:r w:rsidRPr="00B25405">
        <w:rPr>
          <w:sz w:val="24"/>
          <w:szCs w:val="24"/>
        </w:rPr>
        <w:t xml:space="preserve"> w Nisku, jak też pracujących w nim osób,</w:t>
      </w:r>
      <w:r w:rsidR="00783D18" w:rsidRPr="00B25405">
        <w:rPr>
          <w:sz w:val="24"/>
          <w:szCs w:val="24"/>
        </w:rPr>
        <w:t xml:space="preserve"> ochron</w:t>
      </w:r>
      <w:r w:rsidR="00C15753">
        <w:rPr>
          <w:sz w:val="24"/>
          <w:szCs w:val="24"/>
        </w:rPr>
        <w:t>ę</w:t>
      </w:r>
      <w:r w:rsidR="00783D18" w:rsidRPr="00B25405">
        <w:rPr>
          <w:sz w:val="24"/>
          <w:szCs w:val="24"/>
        </w:rPr>
        <w:t xml:space="preserve"> mienia znajdującego się w budynk</w:t>
      </w:r>
      <w:r w:rsidR="00C15753">
        <w:rPr>
          <w:sz w:val="24"/>
          <w:szCs w:val="24"/>
        </w:rPr>
        <w:t>u</w:t>
      </w:r>
      <w:r w:rsidR="00783D18" w:rsidRPr="00B25405">
        <w:rPr>
          <w:sz w:val="24"/>
          <w:szCs w:val="24"/>
        </w:rPr>
        <w:t xml:space="preserve"> przed kradzieżą lub zniszczeniem, </w:t>
      </w:r>
    </w:p>
    <w:p w14:paraId="08CEB9CE" w14:textId="77777777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2. przeciwdziałanie zdarzeniom i przestępstwom godzącym w dobra przekazane do ochrony oraz naruszeniom porządku i bezpieczeństwa na chronionym terenie,</w:t>
      </w:r>
    </w:p>
    <w:p w14:paraId="7DBACDE7" w14:textId="0ED1F327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3. obsług</w:t>
      </w:r>
      <w:r w:rsidR="00710153" w:rsidRPr="00B25405">
        <w:rPr>
          <w:sz w:val="24"/>
          <w:szCs w:val="24"/>
        </w:rPr>
        <w:t>ę</w:t>
      </w:r>
      <w:r w:rsidRPr="00B25405">
        <w:rPr>
          <w:sz w:val="24"/>
          <w:szCs w:val="24"/>
        </w:rPr>
        <w:t xml:space="preserve"> sy</w:t>
      </w:r>
      <w:r w:rsidR="00447A8F">
        <w:rPr>
          <w:sz w:val="24"/>
          <w:szCs w:val="24"/>
        </w:rPr>
        <w:t>s</w:t>
      </w:r>
      <w:r w:rsidRPr="00B25405">
        <w:rPr>
          <w:sz w:val="24"/>
          <w:szCs w:val="24"/>
        </w:rPr>
        <w:t>temu telewizji użytkowej, systemu kontroli dostęp</w:t>
      </w:r>
      <w:r w:rsidR="00C15753">
        <w:rPr>
          <w:sz w:val="24"/>
          <w:szCs w:val="24"/>
        </w:rPr>
        <w:t>u</w:t>
      </w:r>
      <w:r w:rsidRPr="00B25405">
        <w:rPr>
          <w:sz w:val="24"/>
          <w:szCs w:val="24"/>
        </w:rPr>
        <w:t xml:space="preserve"> SKD, sytemu sygnalizacji napadu, p.poż,  oraz niezwłoczne podejmowanie stosownych działań po otrzymaniu sygnału o zagrożeniu.</w:t>
      </w:r>
    </w:p>
    <w:p w14:paraId="1A7763A6" w14:textId="045A5B56" w:rsidR="00657FBE" w:rsidRPr="00B25405" w:rsidRDefault="003F7406" w:rsidP="00657FBE">
      <w:pPr>
        <w:tabs>
          <w:tab w:val="left" w:pos="0"/>
          <w:tab w:val="left" w:pos="851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4. obsług</w:t>
      </w:r>
      <w:r w:rsidR="00710153" w:rsidRPr="00B25405">
        <w:rPr>
          <w:sz w:val="24"/>
          <w:szCs w:val="24"/>
        </w:rPr>
        <w:t>ę</w:t>
      </w:r>
      <w:r w:rsidRPr="00B25405">
        <w:rPr>
          <w:sz w:val="24"/>
          <w:szCs w:val="24"/>
        </w:rPr>
        <w:t xml:space="preserve"> bramkowego detektora metalu oraz stacjonarnego urządzenia rentgenowskiego do prześwietlania bagażu wraz z kontrolą osób wchodzących (</w:t>
      </w:r>
      <w:r w:rsidRPr="00657FBE">
        <w:rPr>
          <w:sz w:val="24"/>
          <w:szCs w:val="24"/>
          <w:u w:val="single"/>
        </w:rPr>
        <w:t>niedopuszczalna sytuacja wejścia osób posiadających niebezpieczne urządzenie lub przedmioty jak również osób będących pod wpływem alkoholu, narkotyków itp.</w:t>
      </w:r>
      <w:r w:rsidRPr="00B25405">
        <w:rPr>
          <w:sz w:val="24"/>
          <w:szCs w:val="24"/>
        </w:rPr>
        <w:t>)</w:t>
      </w:r>
      <w:r w:rsidR="00657FBE">
        <w:rPr>
          <w:sz w:val="24"/>
          <w:szCs w:val="24"/>
        </w:rPr>
        <w:t>.</w:t>
      </w:r>
    </w:p>
    <w:p w14:paraId="26427D1F" w14:textId="5FC6D31F" w:rsidR="00657FBE" w:rsidRPr="00B25405" w:rsidRDefault="003F7406" w:rsidP="00657FBE">
      <w:pPr>
        <w:tabs>
          <w:tab w:val="left" w:pos="0"/>
          <w:tab w:val="left" w:pos="851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Wykonawca przejmie w/w urządzenia na warunkach wyznaczonych przez Zamawiającego. </w:t>
      </w:r>
    </w:p>
    <w:p w14:paraId="543A8F0B" w14:textId="74A47897" w:rsidR="00657FBE" w:rsidRPr="00B25405" w:rsidRDefault="003F7406" w:rsidP="008A02ED">
      <w:pPr>
        <w:tabs>
          <w:tab w:val="left" w:pos="0"/>
          <w:tab w:val="left" w:pos="851"/>
        </w:tabs>
        <w:spacing w:line="276" w:lineRule="auto"/>
        <w:ind w:left="426"/>
        <w:jc w:val="both"/>
        <w:rPr>
          <w:b/>
          <w:bCs/>
          <w:sz w:val="24"/>
          <w:szCs w:val="24"/>
        </w:rPr>
      </w:pPr>
      <w:r w:rsidRPr="00B25405">
        <w:rPr>
          <w:b/>
          <w:bCs/>
          <w:sz w:val="24"/>
          <w:szCs w:val="24"/>
        </w:rPr>
        <w:t xml:space="preserve">W związku z obsługą urządzeń do prześwietlania bagażu pracownicy ochrony muszą posiadać orzeczenie lekarskie o braku przeciwwskazań do pracy przy tego rodzaju urządzeniach w dniu rozpoczęcia świadczenia usługi. </w:t>
      </w:r>
    </w:p>
    <w:p w14:paraId="21D92A45" w14:textId="20675950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5. </w:t>
      </w:r>
      <w:r w:rsidR="00710153" w:rsidRPr="00B25405">
        <w:rPr>
          <w:sz w:val="24"/>
          <w:szCs w:val="24"/>
        </w:rPr>
        <w:t>nadzorowanie</w:t>
      </w:r>
      <w:r w:rsidRPr="00B25405">
        <w:rPr>
          <w:sz w:val="24"/>
          <w:szCs w:val="24"/>
        </w:rPr>
        <w:t xml:space="preserve">, </w:t>
      </w:r>
      <w:r w:rsidR="00710153" w:rsidRPr="00B25405">
        <w:rPr>
          <w:sz w:val="24"/>
          <w:szCs w:val="24"/>
        </w:rPr>
        <w:t xml:space="preserve">otwieranie </w:t>
      </w:r>
      <w:r w:rsidRPr="00B25405">
        <w:rPr>
          <w:sz w:val="24"/>
          <w:szCs w:val="24"/>
        </w:rPr>
        <w:t xml:space="preserve">i </w:t>
      </w:r>
      <w:r w:rsidR="00710153" w:rsidRPr="00B25405">
        <w:rPr>
          <w:sz w:val="24"/>
          <w:szCs w:val="24"/>
        </w:rPr>
        <w:t xml:space="preserve">zamykanie </w:t>
      </w:r>
      <w:r w:rsidRPr="00B25405">
        <w:rPr>
          <w:sz w:val="24"/>
          <w:szCs w:val="24"/>
        </w:rPr>
        <w:t>obiektu zgodnie z ustalonym porządkiem i rozkładem pracy,</w:t>
      </w:r>
      <w:r w:rsidR="00EA5DB2" w:rsidRPr="00B25405">
        <w:rPr>
          <w:sz w:val="24"/>
          <w:szCs w:val="24"/>
        </w:rPr>
        <w:t xml:space="preserve"> </w:t>
      </w:r>
    </w:p>
    <w:p w14:paraId="2337528A" w14:textId="4DFE2B41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6. </w:t>
      </w:r>
      <w:r w:rsidR="00710153" w:rsidRPr="00B25405">
        <w:rPr>
          <w:sz w:val="24"/>
          <w:szCs w:val="24"/>
        </w:rPr>
        <w:t xml:space="preserve">wykonywanie </w:t>
      </w:r>
      <w:r w:rsidRPr="00B25405">
        <w:rPr>
          <w:sz w:val="24"/>
          <w:szCs w:val="24"/>
        </w:rPr>
        <w:t>systematycznych kontroli systemu zabezpieczenia obiektu,</w:t>
      </w:r>
    </w:p>
    <w:p w14:paraId="1C6637D3" w14:textId="12C16F63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7. kontrola pomieszczeń na wszystkich kondygnacjach (w okresach świątecznych szczególnie), głównie pod k</w:t>
      </w:r>
      <w:r w:rsidR="00710153" w:rsidRPr="00B25405">
        <w:rPr>
          <w:sz w:val="24"/>
          <w:szCs w:val="24"/>
        </w:rPr>
        <w:t>ątem</w:t>
      </w:r>
      <w:r w:rsidRPr="00B25405">
        <w:rPr>
          <w:sz w:val="24"/>
          <w:szCs w:val="24"/>
        </w:rPr>
        <w:t xml:space="preserve"> wystąpienia awarii sieci </w:t>
      </w:r>
      <w:proofErr w:type="spellStart"/>
      <w:r w:rsidRPr="00B25405">
        <w:rPr>
          <w:sz w:val="24"/>
          <w:szCs w:val="24"/>
        </w:rPr>
        <w:t>wod-kan</w:t>
      </w:r>
      <w:proofErr w:type="spellEnd"/>
      <w:r w:rsidRPr="00B25405">
        <w:rPr>
          <w:sz w:val="24"/>
          <w:szCs w:val="24"/>
        </w:rPr>
        <w:t>, c.o., oraz zapobiegania włamaniom, kradzieżom oraz niszczenia mienia Zamawiającego,</w:t>
      </w:r>
    </w:p>
    <w:p w14:paraId="18785C44" w14:textId="5D84FE39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8. </w:t>
      </w:r>
      <w:r w:rsidR="00710153" w:rsidRPr="00B25405">
        <w:rPr>
          <w:sz w:val="24"/>
          <w:szCs w:val="24"/>
        </w:rPr>
        <w:t xml:space="preserve">zapobieganie </w:t>
      </w:r>
      <w:r w:rsidRPr="00B25405">
        <w:rPr>
          <w:sz w:val="24"/>
          <w:szCs w:val="24"/>
        </w:rPr>
        <w:t xml:space="preserve">– w miarę możliwości – ewentualnym skutkom zdarzeń nadzwyczajnych np. awaria sieci </w:t>
      </w:r>
      <w:proofErr w:type="spellStart"/>
      <w:r w:rsidRPr="00B25405">
        <w:rPr>
          <w:sz w:val="24"/>
          <w:szCs w:val="24"/>
        </w:rPr>
        <w:t>wod-kan</w:t>
      </w:r>
      <w:proofErr w:type="spellEnd"/>
      <w:r w:rsidRPr="00B25405">
        <w:rPr>
          <w:sz w:val="24"/>
          <w:szCs w:val="24"/>
        </w:rPr>
        <w:t>, co, pożarów,</w:t>
      </w:r>
    </w:p>
    <w:p w14:paraId="5C786289" w14:textId="77777777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9. zapobieganie zakłóceniom porządku publicznego</w:t>
      </w:r>
    </w:p>
    <w:p w14:paraId="116906B3" w14:textId="14F450AA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10. </w:t>
      </w:r>
      <w:r w:rsidR="00710153" w:rsidRPr="00B25405">
        <w:rPr>
          <w:sz w:val="24"/>
          <w:szCs w:val="24"/>
        </w:rPr>
        <w:t xml:space="preserve">zapobieganie </w:t>
      </w:r>
      <w:r w:rsidRPr="00B25405">
        <w:rPr>
          <w:sz w:val="24"/>
          <w:szCs w:val="24"/>
        </w:rPr>
        <w:t xml:space="preserve">i </w:t>
      </w:r>
      <w:r w:rsidR="00710153" w:rsidRPr="00B25405">
        <w:rPr>
          <w:sz w:val="24"/>
          <w:szCs w:val="24"/>
        </w:rPr>
        <w:t xml:space="preserve">likwidowanie </w:t>
      </w:r>
      <w:r w:rsidRPr="00B25405">
        <w:rPr>
          <w:sz w:val="24"/>
          <w:szCs w:val="24"/>
        </w:rPr>
        <w:t>zagrożeń dla zdrowia lub życia osób przebywających na terenie objętym ochroną,</w:t>
      </w:r>
    </w:p>
    <w:p w14:paraId="0532CE35" w14:textId="7BCB1D99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11. uniemożliwianie wyjścia z terenu obiektu os</w:t>
      </w:r>
      <w:r w:rsidR="00C15753">
        <w:rPr>
          <w:sz w:val="24"/>
          <w:szCs w:val="24"/>
        </w:rPr>
        <w:t>obom</w:t>
      </w:r>
      <w:r w:rsidRPr="00B25405">
        <w:rPr>
          <w:sz w:val="24"/>
          <w:szCs w:val="24"/>
        </w:rPr>
        <w:t xml:space="preserve"> co do których istnieje uzasadnione podejrzenie, że osoby te dokonały lub usiłowały dokonać przestępstwa lub wykroczenia na szkodę Zamawiającego – do czasu przybycia Policji,</w:t>
      </w:r>
    </w:p>
    <w:p w14:paraId="4B7E63A8" w14:textId="6FF10163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12. </w:t>
      </w:r>
      <w:r w:rsidR="00710153" w:rsidRPr="00B25405">
        <w:rPr>
          <w:sz w:val="24"/>
          <w:szCs w:val="24"/>
        </w:rPr>
        <w:t xml:space="preserve">udzielanie </w:t>
      </w:r>
      <w:r w:rsidRPr="00B25405">
        <w:rPr>
          <w:sz w:val="24"/>
          <w:szCs w:val="24"/>
        </w:rPr>
        <w:t>informacji osobom wchodzącym do sądu,</w:t>
      </w:r>
    </w:p>
    <w:p w14:paraId="4AC1FFAB" w14:textId="27A48DF0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lastRenderedPageBreak/>
        <w:t>1</w:t>
      </w:r>
      <w:r w:rsidR="002433D1" w:rsidRPr="00B25405">
        <w:rPr>
          <w:sz w:val="24"/>
          <w:szCs w:val="24"/>
        </w:rPr>
        <w:t>3</w:t>
      </w:r>
      <w:r w:rsidRPr="00B25405">
        <w:rPr>
          <w:sz w:val="24"/>
          <w:szCs w:val="24"/>
        </w:rPr>
        <w:t xml:space="preserve">. </w:t>
      </w:r>
      <w:r w:rsidR="00710153" w:rsidRPr="00B25405">
        <w:rPr>
          <w:sz w:val="24"/>
          <w:szCs w:val="24"/>
        </w:rPr>
        <w:t xml:space="preserve">udzielanie </w:t>
      </w:r>
      <w:r w:rsidRPr="00B25405">
        <w:rPr>
          <w:sz w:val="24"/>
          <w:szCs w:val="24"/>
        </w:rPr>
        <w:t>pomocy osobom niepełnosprawnym wchodzącym do sądu,</w:t>
      </w:r>
    </w:p>
    <w:p w14:paraId="12BA7A1B" w14:textId="6CEA8411" w:rsidR="00C65BA8" w:rsidRPr="00B25405" w:rsidRDefault="003F7406" w:rsidP="008A02ED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2433D1" w:rsidRPr="00B25405">
        <w:rPr>
          <w:sz w:val="24"/>
          <w:szCs w:val="24"/>
        </w:rPr>
        <w:t>4</w:t>
      </w:r>
      <w:r w:rsidRPr="00B25405">
        <w:rPr>
          <w:sz w:val="24"/>
          <w:szCs w:val="24"/>
        </w:rPr>
        <w:t>. monitoring parkingów samochodów osobowych, jak też z innych wydarzeń rażąco naruszających spokój i porządek na terenie bezpośrednio przyległym do budynku i podejmowanie stosownych reakcji zapobiegającym ew. niepożądanym zdarzeniom,</w:t>
      </w:r>
      <w:r w:rsidR="008A02ED">
        <w:rPr>
          <w:sz w:val="24"/>
          <w:szCs w:val="24"/>
        </w:rPr>
        <w:t xml:space="preserve"> </w:t>
      </w:r>
      <w:r w:rsidR="00C65BA8" w:rsidRPr="004A4C89">
        <w:rPr>
          <w:sz w:val="24"/>
          <w:szCs w:val="24"/>
        </w:rPr>
        <w:t xml:space="preserve">otwieranie i zamykanie bramy wjazdowej do siedziby Sądu i Prokuratury, otwieranie i zamykanie szlabanu w przypadku potrzeby wjazdu na teren sądu i prokuratury pojazdów  służbowych Policji, Prokuratury i Sądu – po godzinach  urzędowania Sądu i Prokuratury oraz w dni wolne od pracy   </w:t>
      </w:r>
    </w:p>
    <w:p w14:paraId="684D7B9C" w14:textId="12BEBFA4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BA2067">
        <w:rPr>
          <w:sz w:val="24"/>
          <w:szCs w:val="24"/>
        </w:rPr>
        <w:t>5</w:t>
      </w:r>
      <w:r w:rsidRPr="00B25405">
        <w:rPr>
          <w:sz w:val="24"/>
          <w:szCs w:val="24"/>
        </w:rPr>
        <w:t>. prowadzenie książki dyżurów, w której będą odnotowywane istotne zdarzenia zaistniałe podczas realizacji przedmiotu umowy, oraz osoby przebywające po godzinach pracy ze wskazaniem czasookresu,</w:t>
      </w:r>
    </w:p>
    <w:p w14:paraId="7F8C0634" w14:textId="0C15CAD2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BA2067">
        <w:rPr>
          <w:sz w:val="24"/>
          <w:szCs w:val="24"/>
        </w:rPr>
        <w:t>6</w:t>
      </w:r>
      <w:r w:rsidRPr="00B25405">
        <w:rPr>
          <w:sz w:val="24"/>
          <w:szCs w:val="24"/>
        </w:rPr>
        <w:t xml:space="preserve">. rzetelne prowadzenie książki dyżurów, zawierającej istotne uwagi </w:t>
      </w:r>
      <w:r w:rsidR="00EE0CFC">
        <w:rPr>
          <w:sz w:val="24"/>
          <w:szCs w:val="24"/>
        </w:rPr>
        <w:t xml:space="preserve">dot. </w:t>
      </w:r>
      <w:r w:rsidRPr="00B25405">
        <w:rPr>
          <w:sz w:val="24"/>
          <w:szCs w:val="24"/>
        </w:rPr>
        <w:t>zdarzeń zaistniałych w trakcie pełnienia dyżuru. Zakończenie i przyjęcie dyżuru musi być odnotowane i potwierdzone podpisami zdającego i przyjmującego,</w:t>
      </w:r>
    </w:p>
    <w:p w14:paraId="39D706BB" w14:textId="540030EA" w:rsidR="003F7406" w:rsidRPr="00F6411E" w:rsidRDefault="000B0D90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BA2067">
        <w:rPr>
          <w:sz w:val="24"/>
          <w:szCs w:val="24"/>
        </w:rPr>
        <w:t>7</w:t>
      </w:r>
      <w:r w:rsidR="003F7406" w:rsidRPr="00B25405">
        <w:rPr>
          <w:sz w:val="24"/>
          <w:szCs w:val="24"/>
        </w:rPr>
        <w:t xml:space="preserve">. </w:t>
      </w:r>
      <w:r w:rsidR="003F7406" w:rsidRPr="00F6411E">
        <w:rPr>
          <w:sz w:val="24"/>
          <w:szCs w:val="24"/>
        </w:rPr>
        <w:t>przestrzeganie instrukcji otrzymanych od Zamawiającego w zakresie bhp i p.poż.,</w:t>
      </w:r>
    </w:p>
    <w:p w14:paraId="092A07EF" w14:textId="015F9791" w:rsidR="003F7406" w:rsidRPr="00F6411E" w:rsidRDefault="000B0D90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F6411E">
        <w:rPr>
          <w:sz w:val="24"/>
          <w:szCs w:val="24"/>
        </w:rPr>
        <w:t>1</w:t>
      </w:r>
      <w:r w:rsidR="00BA2067" w:rsidRPr="00F6411E">
        <w:rPr>
          <w:sz w:val="24"/>
          <w:szCs w:val="24"/>
        </w:rPr>
        <w:t>8</w:t>
      </w:r>
      <w:r w:rsidR="003F7406" w:rsidRPr="00F6411E">
        <w:rPr>
          <w:sz w:val="24"/>
          <w:szCs w:val="24"/>
        </w:rPr>
        <w:t>. przeciwdziałanie handlowi obnośnemu;</w:t>
      </w:r>
    </w:p>
    <w:p w14:paraId="2C7F00B1" w14:textId="4ABE74DB" w:rsidR="003F7406" w:rsidRPr="00B25405" w:rsidRDefault="00BA2067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F6411E">
        <w:rPr>
          <w:sz w:val="24"/>
          <w:szCs w:val="24"/>
        </w:rPr>
        <w:t>19</w:t>
      </w:r>
      <w:r w:rsidR="003F7406" w:rsidRPr="00F6411E">
        <w:rPr>
          <w:sz w:val="24"/>
          <w:szCs w:val="24"/>
        </w:rPr>
        <w:t>. zachow</w:t>
      </w:r>
      <w:r w:rsidR="00710153" w:rsidRPr="00F6411E">
        <w:rPr>
          <w:sz w:val="24"/>
          <w:szCs w:val="24"/>
        </w:rPr>
        <w:t>ywanie</w:t>
      </w:r>
      <w:r w:rsidR="003F7406" w:rsidRPr="00F6411E">
        <w:rPr>
          <w:sz w:val="24"/>
          <w:szCs w:val="24"/>
        </w:rPr>
        <w:t xml:space="preserve"> się wobec osób trzecich powściągliwie i bez poufałości;</w:t>
      </w:r>
    </w:p>
    <w:p w14:paraId="1F4A47DE" w14:textId="1A170429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2</w:t>
      </w:r>
      <w:r w:rsidR="00BA2067">
        <w:rPr>
          <w:sz w:val="24"/>
          <w:szCs w:val="24"/>
        </w:rPr>
        <w:t>0</w:t>
      </w:r>
      <w:r w:rsidRPr="00B25405">
        <w:rPr>
          <w:sz w:val="24"/>
          <w:szCs w:val="24"/>
        </w:rPr>
        <w:t>. stanowcze interweniowanie, nieprzekraczające ogólnie przyjętych norm taktu i kultury;</w:t>
      </w:r>
    </w:p>
    <w:p w14:paraId="7FB3C0A6" w14:textId="33432799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2</w:t>
      </w:r>
      <w:r w:rsidR="00BA2067">
        <w:rPr>
          <w:sz w:val="24"/>
          <w:szCs w:val="24"/>
        </w:rPr>
        <w:t>1</w:t>
      </w:r>
      <w:r w:rsidRPr="00B25405">
        <w:rPr>
          <w:sz w:val="24"/>
          <w:szCs w:val="24"/>
        </w:rPr>
        <w:t>. wykonywanie innych poleceń z zakresu służby ochronnej zlecone przez Dyrektora Sądu lub osoby przez niego upoważnionej.</w:t>
      </w:r>
    </w:p>
    <w:p w14:paraId="2DF29891" w14:textId="323F4326" w:rsidR="003F7406" w:rsidRPr="00B25405" w:rsidRDefault="000B0D90" w:rsidP="004E2A98">
      <w:pPr>
        <w:widowControl w:val="0"/>
        <w:tabs>
          <w:tab w:val="left" w:pos="722"/>
        </w:tabs>
        <w:suppressAutoHyphens w:val="0"/>
        <w:spacing w:line="276" w:lineRule="auto"/>
        <w:ind w:left="420"/>
        <w:jc w:val="both"/>
        <w:rPr>
          <w:bCs/>
          <w:sz w:val="24"/>
          <w:szCs w:val="24"/>
        </w:rPr>
      </w:pPr>
      <w:r w:rsidRPr="00B25405">
        <w:rPr>
          <w:bCs/>
          <w:sz w:val="24"/>
          <w:szCs w:val="24"/>
        </w:rPr>
        <w:t>2</w:t>
      </w:r>
      <w:r w:rsidR="00BA2067">
        <w:rPr>
          <w:bCs/>
          <w:sz w:val="24"/>
          <w:szCs w:val="24"/>
        </w:rPr>
        <w:t>2</w:t>
      </w:r>
      <w:r w:rsidRPr="00B25405">
        <w:rPr>
          <w:bCs/>
          <w:sz w:val="24"/>
          <w:szCs w:val="24"/>
        </w:rPr>
        <w:t>.</w:t>
      </w:r>
      <w:r w:rsidR="003F7406" w:rsidRPr="00B25405">
        <w:rPr>
          <w:bCs/>
          <w:sz w:val="24"/>
          <w:szCs w:val="24"/>
        </w:rPr>
        <w:t xml:space="preserve">wykonawca zobowiązuje się do realizacji usługi, zgodnie z „Planem Ochrony Obiektu”, który sporządzi i dostarczy do zatwierdzenia  Prezesowi Sądu Rejonowego w Nisku, </w:t>
      </w:r>
      <w:r w:rsidR="003F7406" w:rsidRPr="00B25405">
        <w:rPr>
          <w:bCs/>
          <w:sz w:val="24"/>
          <w:szCs w:val="24"/>
        </w:rPr>
        <w:br/>
        <w:t>w ciągu 14 dni od dnia podpisania umowy.</w:t>
      </w:r>
    </w:p>
    <w:p w14:paraId="4ED3BAAE" w14:textId="77777777" w:rsidR="003F7406" w:rsidRPr="00B25405" w:rsidRDefault="003F7406" w:rsidP="004E2A98">
      <w:pPr>
        <w:tabs>
          <w:tab w:val="left" w:pos="0"/>
        </w:tabs>
        <w:spacing w:line="276" w:lineRule="auto"/>
        <w:ind w:left="426"/>
        <w:jc w:val="both"/>
        <w:rPr>
          <w:sz w:val="24"/>
          <w:szCs w:val="24"/>
        </w:rPr>
      </w:pPr>
    </w:p>
    <w:p w14:paraId="2BAD9468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sz w:val="24"/>
        </w:rPr>
      </w:pPr>
      <w:bookmarkStart w:id="3" w:name="_Hlk219965568"/>
      <w:r w:rsidRPr="00B25405">
        <w:rPr>
          <w:sz w:val="24"/>
        </w:rPr>
        <w:t>Ochrona realizowana będzie w systemie całodobowym:</w:t>
      </w:r>
    </w:p>
    <w:p w14:paraId="2274AA4F" w14:textId="77777777" w:rsidR="000C4C56" w:rsidRDefault="00710153" w:rsidP="004E2A98">
      <w:pPr>
        <w:numPr>
          <w:ilvl w:val="1"/>
          <w:numId w:val="42"/>
        </w:numPr>
        <w:tabs>
          <w:tab w:val="left" w:pos="140"/>
        </w:tabs>
        <w:suppressAutoHyphens w:val="0"/>
        <w:spacing w:line="276" w:lineRule="auto"/>
        <w:jc w:val="both"/>
        <w:rPr>
          <w:sz w:val="24"/>
          <w:szCs w:val="24"/>
        </w:rPr>
      </w:pPr>
      <w:r w:rsidRPr="005B3AAC">
        <w:rPr>
          <w:b/>
          <w:bCs/>
          <w:iCs/>
          <w:sz w:val="24"/>
          <w:szCs w:val="24"/>
        </w:rPr>
        <w:t xml:space="preserve">3 pracowników </w:t>
      </w:r>
      <w:r w:rsidR="008D157F" w:rsidRPr="005B3AAC">
        <w:rPr>
          <w:b/>
          <w:bCs/>
          <w:iCs/>
          <w:sz w:val="24"/>
          <w:szCs w:val="24"/>
        </w:rPr>
        <w:t>ochrony</w:t>
      </w:r>
      <w:r w:rsidR="008D157F" w:rsidRPr="000C4C56">
        <w:rPr>
          <w:iCs/>
          <w:sz w:val="24"/>
          <w:szCs w:val="24"/>
        </w:rPr>
        <w:t xml:space="preserve"> - </w:t>
      </w:r>
      <w:r w:rsidRPr="000C4C56">
        <w:rPr>
          <w:iCs/>
          <w:sz w:val="24"/>
          <w:szCs w:val="24"/>
        </w:rPr>
        <w:t>od poniedziałku do piątku w godzinach 7.30 – 15.30</w:t>
      </w:r>
      <w:r w:rsidR="008D157F" w:rsidRPr="000C4C56">
        <w:rPr>
          <w:iCs/>
          <w:sz w:val="24"/>
          <w:szCs w:val="24"/>
        </w:rPr>
        <w:t xml:space="preserve"> </w:t>
      </w:r>
      <w:r w:rsidR="003F7406" w:rsidRPr="00B25405">
        <w:rPr>
          <w:iCs/>
          <w:sz w:val="24"/>
          <w:szCs w:val="24"/>
        </w:rPr>
        <w:t xml:space="preserve"> (jeden pracownik przy wejściu głównym do budynku, jeden pracownik przed monitorami ekranowymi monitoringu wizyjnego oraz jeden pracownik patrolujący korytarze przy salach rozpraw w Sądzie Rejonowym);</w:t>
      </w:r>
      <w:r w:rsidR="008D157F" w:rsidRPr="00B25405">
        <w:rPr>
          <w:iCs/>
          <w:sz w:val="24"/>
          <w:szCs w:val="24"/>
        </w:rPr>
        <w:t xml:space="preserve"> </w:t>
      </w:r>
    </w:p>
    <w:p w14:paraId="409A0D77" w14:textId="77777777" w:rsidR="000C4C56" w:rsidRDefault="008D157F" w:rsidP="004E2A98">
      <w:pPr>
        <w:numPr>
          <w:ilvl w:val="1"/>
          <w:numId w:val="42"/>
        </w:numPr>
        <w:tabs>
          <w:tab w:val="left" w:pos="140"/>
        </w:tabs>
        <w:suppressAutoHyphens w:val="0"/>
        <w:spacing w:line="276" w:lineRule="auto"/>
        <w:jc w:val="both"/>
        <w:rPr>
          <w:sz w:val="24"/>
          <w:szCs w:val="24"/>
        </w:rPr>
      </w:pPr>
      <w:r w:rsidRPr="005B3AAC">
        <w:rPr>
          <w:b/>
          <w:bCs/>
          <w:iCs/>
          <w:sz w:val="24"/>
          <w:szCs w:val="24"/>
        </w:rPr>
        <w:t>2 pracowników ochrony</w:t>
      </w:r>
      <w:r w:rsidRPr="000C4C56">
        <w:rPr>
          <w:iCs/>
          <w:sz w:val="24"/>
          <w:szCs w:val="24"/>
        </w:rPr>
        <w:t xml:space="preserve"> - od poniedziałku do piątku</w:t>
      </w:r>
      <w:r w:rsidR="003F7406" w:rsidRPr="000C4C56">
        <w:rPr>
          <w:iCs/>
          <w:sz w:val="24"/>
          <w:szCs w:val="24"/>
        </w:rPr>
        <w:t xml:space="preserve"> w godzinach 15</w:t>
      </w:r>
      <w:r w:rsidR="003F7406" w:rsidRPr="000C4C56">
        <w:rPr>
          <w:iCs/>
          <w:sz w:val="24"/>
          <w:szCs w:val="24"/>
          <w:vertAlign w:val="superscript"/>
        </w:rPr>
        <w:t>30</w:t>
      </w:r>
      <w:r w:rsidR="003F7406" w:rsidRPr="000C4C56">
        <w:rPr>
          <w:iCs/>
          <w:sz w:val="24"/>
          <w:szCs w:val="24"/>
        </w:rPr>
        <w:t xml:space="preserve"> – 7</w:t>
      </w:r>
      <w:r w:rsidR="003F7406" w:rsidRPr="000C4C56">
        <w:rPr>
          <w:iCs/>
          <w:sz w:val="24"/>
          <w:szCs w:val="24"/>
          <w:vertAlign w:val="superscript"/>
        </w:rPr>
        <w:t xml:space="preserve">30 </w:t>
      </w:r>
    </w:p>
    <w:p w14:paraId="07F0C9EC" w14:textId="5FA10DC4" w:rsidR="003F7406" w:rsidRPr="000C4C56" w:rsidRDefault="008D157F" w:rsidP="004E2A98">
      <w:pPr>
        <w:numPr>
          <w:ilvl w:val="1"/>
          <w:numId w:val="42"/>
        </w:numPr>
        <w:tabs>
          <w:tab w:val="left" w:pos="140"/>
        </w:tabs>
        <w:suppressAutoHyphens w:val="0"/>
        <w:spacing w:line="276" w:lineRule="auto"/>
        <w:jc w:val="both"/>
        <w:rPr>
          <w:sz w:val="24"/>
          <w:szCs w:val="24"/>
        </w:rPr>
      </w:pPr>
      <w:r w:rsidRPr="005B3AAC">
        <w:rPr>
          <w:b/>
          <w:bCs/>
          <w:iCs/>
          <w:sz w:val="24"/>
          <w:szCs w:val="24"/>
        </w:rPr>
        <w:t>2 pracowników ochrony</w:t>
      </w:r>
      <w:r w:rsidRPr="000C4C56">
        <w:rPr>
          <w:iCs/>
          <w:sz w:val="24"/>
          <w:szCs w:val="24"/>
        </w:rPr>
        <w:t xml:space="preserve"> – całodobowo </w:t>
      </w:r>
      <w:r w:rsidR="003F7406" w:rsidRPr="000C4C56">
        <w:rPr>
          <w:iCs/>
          <w:sz w:val="24"/>
          <w:szCs w:val="24"/>
        </w:rPr>
        <w:t xml:space="preserve">w dni wolne od pracy, niedziele i święta </w:t>
      </w:r>
    </w:p>
    <w:bookmarkEnd w:id="3"/>
    <w:p w14:paraId="3B7F28A5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ind w:left="426"/>
        <w:jc w:val="both"/>
        <w:rPr>
          <w:sz w:val="24"/>
        </w:rPr>
      </w:pPr>
    </w:p>
    <w:p w14:paraId="4AD9EC89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ind w:left="426"/>
        <w:jc w:val="both"/>
        <w:rPr>
          <w:b w:val="0"/>
          <w:sz w:val="24"/>
        </w:rPr>
      </w:pPr>
    </w:p>
    <w:p w14:paraId="25541FB5" w14:textId="29EB641E" w:rsidR="003F7406" w:rsidRPr="00E65B33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sz w:val="24"/>
        </w:rPr>
      </w:pPr>
      <w:r w:rsidRPr="00E65B33">
        <w:rPr>
          <w:b w:val="0"/>
          <w:sz w:val="24"/>
        </w:rPr>
        <w:t>Zadaniem pracowników ochrony fizycznej jest przede</w:t>
      </w:r>
      <w:r w:rsidR="0067033E" w:rsidRPr="00E65B33">
        <w:rPr>
          <w:b w:val="0"/>
          <w:sz w:val="24"/>
        </w:rPr>
        <w:t xml:space="preserve"> </w:t>
      </w:r>
      <w:r w:rsidRPr="00E65B33">
        <w:rPr>
          <w:b w:val="0"/>
          <w:sz w:val="24"/>
        </w:rPr>
        <w:t>wszystkim posiadanie znajomości newralgicznych punktów ochrony w budynku, ich zagrożenia oraz sposobu zabezpieczeń technicznych budynku.</w:t>
      </w:r>
    </w:p>
    <w:p w14:paraId="275137B9" w14:textId="0279F7C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sz w:val="24"/>
        </w:rPr>
      </w:pPr>
      <w:r w:rsidRPr="00E65B33">
        <w:rPr>
          <w:b w:val="0"/>
          <w:sz w:val="24"/>
        </w:rPr>
        <w:t>W godzinach pracy sądu: jeden pracownik obsługiwał będzie system monitoringu, system kontroli wejść, udzielał</w:t>
      </w:r>
      <w:r w:rsidRPr="00B25405">
        <w:rPr>
          <w:b w:val="0"/>
          <w:sz w:val="24"/>
        </w:rPr>
        <w:t xml:space="preserve"> informacji wchodzącym, wydawał karty do </w:t>
      </w:r>
      <w:proofErr w:type="spellStart"/>
      <w:r w:rsidRPr="00B25405">
        <w:rPr>
          <w:b w:val="0"/>
          <w:sz w:val="24"/>
        </w:rPr>
        <w:t>skd</w:t>
      </w:r>
      <w:proofErr w:type="spellEnd"/>
      <w:r w:rsidRPr="00B25405">
        <w:rPr>
          <w:b w:val="0"/>
          <w:sz w:val="24"/>
        </w:rPr>
        <w:t xml:space="preserve"> itp. Zadaniem pozostałych pracowników jest ciągły monitoring kondygnacji</w:t>
      </w:r>
      <w:r w:rsidR="008A02ED">
        <w:rPr>
          <w:b w:val="0"/>
          <w:sz w:val="24"/>
        </w:rPr>
        <w:t xml:space="preserve">, </w:t>
      </w:r>
      <w:r w:rsidRPr="00B25405">
        <w:rPr>
          <w:b w:val="0"/>
          <w:sz w:val="24"/>
        </w:rPr>
        <w:t>na których znajdują się sale rozpraw (jeden pracownik na piętrze I, jeden na piętrze II). Zadaniem tych pracowników jest także dokonywanie obchodów budynku jak też udzielani</w:t>
      </w:r>
      <w:r w:rsidR="008D157F" w:rsidRPr="00B25405">
        <w:rPr>
          <w:b w:val="0"/>
          <w:sz w:val="24"/>
        </w:rPr>
        <w:t>e</w:t>
      </w:r>
      <w:r w:rsidRPr="00B25405">
        <w:rPr>
          <w:b w:val="0"/>
          <w:sz w:val="24"/>
        </w:rPr>
        <w:t xml:space="preserve"> pomocy – w przypadku zagrożenia, na wezwanie – przez sędziów, prokuratorów jak też pracowników sądów </w:t>
      </w:r>
      <w:r w:rsidRPr="00B25405">
        <w:rPr>
          <w:b w:val="0"/>
          <w:sz w:val="24"/>
        </w:rPr>
        <w:br/>
        <w:t xml:space="preserve">i prokuratur. Pracownicy ochrony monitorujący korytarze winni posiadać środki komunikacji </w:t>
      </w:r>
      <w:r w:rsidRPr="00B25405">
        <w:rPr>
          <w:b w:val="0"/>
          <w:sz w:val="24"/>
        </w:rPr>
        <w:lastRenderedPageBreak/>
        <w:t>telefonicznej (krótkofalówki lub telefony bezprzewodowe lub podobne urządzenia).</w:t>
      </w:r>
    </w:p>
    <w:p w14:paraId="5BE07553" w14:textId="52B9718D" w:rsidR="003F7406" w:rsidRPr="00971F5F" w:rsidRDefault="003F7406" w:rsidP="004E2A98">
      <w:pPr>
        <w:spacing w:line="276" w:lineRule="auto"/>
        <w:jc w:val="both"/>
        <w:rPr>
          <w:b/>
          <w:bCs/>
          <w:color w:val="FF0000"/>
          <w:sz w:val="24"/>
          <w:szCs w:val="24"/>
        </w:rPr>
      </w:pPr>
      <w:r w:rsidRPr="00B25405">
        <w:rPr>
          <w:b/>
          <w:bCs/>
          <w:sz w:val="24"/>
          <w:szCs w:val="24"/>
        </w:rPr>
        <w:t xml:space="preserve">Pracownicy ochrony skierowani do realizacji </w:t>
      </w:r>
      <w:r w:rsidR="008D157F" w:rsidRPr="00B25405">
        <w:rPr>
          <w:b/>
          <w:bCs/>
          <w:sz w:val="24"/>
          <w:szCs w:val="24"/>
        </w:rPr>
        <w:t xml:space="preserve">zamówienia </w:t>
      </w:r>
      <w:r w:rsidRPr="00B25405">
        <w:rPr>
          <w:b/>
          <w:bCs/>
          <w:sz w:val="24"/>
          <w:szCs w:val="24"/>
        </w:rPr>
        <w:t>muszą być przeszkoleni z udzielania pierwszej pomocy przedmedycznej.</w:t>
      </w:r>
    </w:p>
    <w:p w14:paraId="4D01CD63" w14:textId="20C9D80F" w:rsidR="003F7406" w:rsidRDefault="003F7406" w:rsidP="004E2A98">
      <w:pPr>
        <w:spacing w:line="276" w:lineRule="auto"/>
        <w:jc w:val="both"/>
        <w:rPr>
          <w:b/>
          <w:bCs/>
          <w:sz w:val="24"/>
          <w:szCs w:val="24"/>
        </w:rPr>
      </w:pPr>
    </w:p>
    <w:p w14:paraId="7A728B97" w14:textId="6C27409C" w:rsidR="00F6190F" w:rsidRPr="00B25405" w:rsidRDefault="00F6190F" w:rsidP="004E2A98">
      <w:pPr>
        <w:spacing w:line="276" w:lineRule="auto"/>
        <w:jc w:val="both"/>
        <w:rPr>
          <w:b/>
          <w:bCs/>
          <w:sz w:val="24"/>
          <w:szCs w:val="24"/>
        </w:rPr>
      </w:pPr>
      <w:bookmarkStart w:id="4" w:name="_Hlk220577638"/>
      <w:r w:rsidRPr="00F6190F">
        <w:rPr>
          <w:b/>
          <w:bCs/>
          <w:sz w:val="24"/>
          <w:szCs w:val="24"/>
        </w:rPr>
        <w:t xml:space="preserve">Dokumenty potwierdzające aktualny wpis na listę kwalifikowanych pracowników ochrony fizycznej którzy będą wykonywać czynności na stanowisku pracownik ochrony osób i mienia legitymujących się minimum 3 letnim doświadczeniem, </w:t>
      </w:r>
      <w:r w:rsidR="002D5C28">
        <w:rPr>
          <w:b/>
          <w:bCs/>
          <w:sz w:val="24"/>
          <w:szCs w:val="24"/>
        </w:rPr>
        <w:t xml:space="preserve">a także wymagane orzeczenie lekarskie, </w:t>
      </w:r>
      <w:r w:rsidRPr="00F6190F">
        <w:rPr>
          <w:b/>
          <w:bCs/>
          <w:sz w:val="24"/>
          <w:szCs w:val="24"/>
        </w:rPr>
        <w:t>Wykonawca dostarczy Zamawiającemu przed podpisaniem um</w:t>
      </w:r>
      <w:r w:rsidR="00AF596E">
        <w:rPr>
          <w:b/>
          <w:bCs/>
          <w:sz w:val="24"/>
          <w:szCs w:val="24"/>
        </w:rPr>
        <w:t>owy</w:t>
      </w:r>
      <w:r w:rsidRPr="00F6190F">
        <w:rPr>
          <w:b/>
          <w:bCs/>
          <w:sz w:val="24"/>
          <w:szCs w:val="24"/>
        </w:rPr>
        <w:t>.</w:t>
      </w:r>
    </w:p>
    <w:bookmarkEnd w:id="4"/>
    <w:p w14:paraId="5169B0CE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ind w:left="426"/>
        <w:jc w:val="both"/>
        <w:rPr>
          <w:b w:val="0"/>
          <w:sz w:val="24"/>
        </w:rPr>
      </w:pPr>
    </w:p>
    <w:p w14:paraId="5EB0A90C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sz w:val="24"/>
        </w:rPr>
      </w:pPr>
      <w:r w:rsidRPr="00B25405">
        <w:rPr>
          <w:b w:val="0"/>
          <w:sz w:val="24"/>
        </w:rPr>
        <w:t>W przypadku każdorazowej zmiany zatrudnienia pracownika ochrony Wykonawca zobowiązany jest do natychmiastowej aktualizacji „zakresu obowiązków, uprawnień i odpowiedzialności”</w:t>
      </w:r>
    </w:p>
    <w:p w14:paraId="3A5225E0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ind w:left="426"/>
        <w:jc w:val="both"/>
        <w:rPr>
          <w:b w:val="0"/>
          <w:sz w:val="24"/>
        </w:rPr>
      </w:pPr>
    </w:p>
    <w:p w14:paraId="7C83C728" w14:textId="5FC0FFF9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sz w:val="24"/>
        </w:rPr>
      </w:pPr>
      <w:r w:rsidRPr="00B25405">
        <w:rPr>
          <w:b w:val="0"/>
          <w:sz w:val="24"/>
        </w:rPr>
        <w:t xml:space="preserve">W okresie szczególnego zagrożenia obiektów Zamawiającego przekazanego do ochrony (np. rozprawy z udziałem szczególnie niebezpiecznych oskarżonych) Wykonawca zapewni wsparcie grupy interwencyjnej. Grupa ta składać się będzie (w zależności od stopnia zagrożenia) </w:t>
      </w:r>
      <w:r w:rsidRPr="00B25405">
        <w:rPr>
          <w:b w:val="0"/>
          <w:sz w:val="24"/>
        </w:rPr>
        <w:br/>
        <w:t xml:space="preserve">z minimum </w:t>
      </w:r>
      <w:r w:rsidR="00D7340B" w:rsidRPr="00D7340B">
        <w:rPr>
          <w:b w:val="0"/>
          <w:sz w:val="24"/>
        </w:rPr>
        <w:t>2 pracowników ochrony wpisanych na listę kwalifikowanych pracowników ochrony fizycznej, wyposażonych w samochód, broń palną i środki przymusu bezpośredniego zgodnie z ustawą z dnia 24 maja 2013 r. o środkach przymusu bezpośredniego i broni palnej (</w:t>
      </w:r>
      <w:proofErr w:type="spellStart"/>
      <w:r w:rsidR="00D7340B" w:rsidRPr="00D7340B">
        <w:rPr>
          <w:b w:val="0"/>
          <w:sz w:val="24"/>
        </w:rPr>
        <w:t>t.j</w:t>
      </w:r>
      <w:proofErr w:type="spellEnd"/>
      <w:r w:rsidR="00D7340B" w:rsidRPr="00D7340B">
        <w:rPr>
          <w:b w:val="0"/>
          <w:sz w:val="24"/>
        </w:rPr>
        <w:t>. Dz. U. z 2025 r. poz. 555)</w:t>
      </w:r>
      <w:r w:rsidR="00D7340B">
        <w:rPr>
          <w:b w:val="0"/>
          <w:sz w:val="24"/>
        </w:rPr>
        <w:t>.</w:t>
      </w:r>
    </w:p>
    <w:p w14:paraId="667C3FFE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sz w:val="24"/>
        </w:rPr>
      </w:pPr>
      <w:r w:rsidRPr="00B25405">
        <w:rPr>
          <w:b w:val="0"/>
          <w:sz w:val="24"/>
        </w:rPr>
        <w:t>Zamawiający powiadomi Wykonawcę o takich rozprawach z minimum 24 godz. wyprzedzeniem.</w:t>
      </w:r>
    </w:p>
    <w:p w14:paraId="47AFD3DB" w14:textId="7777777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bCs/>
          <w:sz w:val="24"/>
        </w:rPr>
      </w:pPr>
      <w:r w:rsidRPr="00B25405">
        <w:rPr>
          <w:b w:val="0"/>
          <w:bCs/>
          <w:sz w:val="24"/>
        </w:rPr>
        <w:t xml:space="preserve">Maksymalny czas dojazdu grupy interwencyjnej do budynku </w:t>
      </w:r>
      <w:r w:rsidRPr="00B25405">
        <w:rPr>
          <w:b w:val="0"/>
          <w:bCs/>
          <w:sz w:val="24"/>
          <w:u w:val="single"/>
        </w:rPr>
        <w:t>Sądu wynosi 10 minut.</w:t>
      </w:r>
      <w:r w:rsidRPr="00B25405">
        <w:rPr>
          <w:b w:val="0"/>
          <w:bCs/>
          <w:sz w:val="24"/>
        </w:rPr>
        <w:t xml:space="preserve"> Zadaniem grupy interwencyjnej jest przyjazd do obiektu i przerwanie działalności przestępczej na terenie obiektu.</w:t>
      </w:r>
    </w:p>
    <w:p w14:paraId="3F5F5791" w14:textId="2B5E7E57" w:rsidR="003F7406" w:rsidRPr="00B25405" w:rsidRDefault="003F7406" w:rsidP="004E2A98">
      <w:pPr>
        <w:pStyle w:val="Tytu"/>
        <w:tabs>
          <w:tab w:val="left" w:pos="785"/>
          <w:tab w:val="left" w:pos="851"/>
        </w:tabs>
        <w:spacing w:line="276" w:lineRule="auto"/>
        <w:jc w:val="both"/>
        <w:rPr>
          <w:b w:val="0"/>
          <w:bCs/>
          <w:sz w:val="24"/>
        </w:rPr>
      </w:pPr>
      <w:r w:rsidRPr="00B25405">
        <w:rPr>
          <w:b w:val="0"/>
          <w:bCs/>
          <w:sz w:val="24"/>
        </w:rPr>
        <w:t xml:space="preserve">Koszty związane z przyjazdem grupy interwencyjnej </w:t>
      </w:r>
      <w:r w:rsidR="008D157F" w:rsidRPr="00B25405">
        <w:rPr>
          <w:b w:val="0"/>
          <w:bCs/>
          <w:sz w:val="24"/>
        </w:rPr>
        <w:t xml:space="preserve">muszą </w:t>
      </w:r>
      <w:r w:rsidRPr="00B25405">
        <w:rPr>
          <w:b w:val="0"/>
          <w:bCs/>
          <w:sz w:val="24"/>
        </w:rPr>
        <w:t>być uwzględnione w kosztach ochrony.</w:t>
      </w:r>
    </w:p>
    <w:p w14:paraId="47AF3BCE" w14:textId="77777777" w:rsidR="003F7406" w:rsidRPr="00B25405" w:rsidRDefault="003F7406" w:rsidP="004E2A98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14:paraId="2896176B" w14:textId="77E1C718" w:rsidR="003F7406" w:rsidRPr="000D3515" w:rsidRDefault="003F7406" w:rsidP="004E2A98">
      <w:pPr>
        <w:shd w:val="clear" w:color="auto" w:fill="FFFFFF"/>
        <w:spacing w:line="276" w:lineRule="auto"/>
        <w:jc w:val="both"/>
        <w:rPr>
          <w:rFonts w:eastAsia="Arial Unicode MS"/>
          <w:b/>
          <w:sz w:val="24"/>
          <w:szCs w:val="24"/>
        </w:rPr>
      </w:pPr>
      <w:r w:rsidRPr="00B25405">
        <w:rPr>
          <w:sz w:val="24"/>
          <w:szCs w:val="24"/>
        </w:rPr>
        <w:t xml:space="preserve">Wszelkie informacje dotyczące przedmiotu umowy, Zamawiającego, </w:t>
      </w:r>
      <w:r w:rsidRPr="00B25405">
        <w:rPr>
          <w:sz w:val="24"/>
          <w:szCs w:val="24"/>
          <w:u w:val="single"/>
        </w:rPr>
        <w:t>nie mogą być wykorzystane</w:t>
      </w:r>
      <w:r w:rsidRPr="00B25405">
        <w:rPr>
          <w:sz w:val="24"/>
          <w:szCs w:val="24"/>
        </w:rPr>
        <w:t xml:space="preserve"> do żadnego rodzaju materiałów propagandowych i czynności z tym związanych w szczególności, jako prezentacje w środkach masowego przekazu, filmach, ulotkach, folderach, systemach teleinformatycznych itp., oraz nie mogą być przekazywane osobom trzecim.</w:t>
      </w:r>
    </w:p>
    <w:p w14:paraId="4A3DBCE1" w14:textId="1AB182E5" w:rsidR="0012080F" w:rsidRPr="00B25405" w:rsidRDefault="00072C56" w:rsidP="004E2A98">
      <w:pPr>
        <w:tabs>
          <w:tab w:val="left" w:pos="567"/>
        </w:tabs>
        <w:spacing w:before="120" w:after="120" w:line="276" w:lineRule="auto"/>
        <w:ind w:right="42"/>
        <w:rPr>
          <w:b/>
          <w:spacing w:val="30"/>
          <w:sz w:val="24"/>
          <w:szCs w:val="24"/>
          <w:lang w:eastAsia="ar-SA"/>
        </w:rPr>
      </w:pPr>
      <w:r w:rsidRPr="00B25405">
        <w:rPr>
          <w:b/>
          <w:spacing w:val="30"/>
          <w:sz w:val="24"/>
          <w:szCs w:val="24"/>
          <w:lang w:eastAsia="ar-SA"/>
        </w:rPr>
        <w:t xml:space="preserve"> </w:t>
      </w:r>
    </w:p>
    <w:p w14:paraId="7D29911B" w14:textId="77777777" w:rsidR="00A03A1F" w:rsidRPr="00B25405" w:rsidRDefault="00A03A1F" w:rsidP="004E2A98">
      <w:pPr>
        <w:tabs>
          <w:tab w:val="left" w:pos="567"/>
        </w:tabs>
        <w:spacing w:before="120" w:after="120" w:line="276" w:lineRule="auto"/>
        <w:ind w:right="42"/>
        <w:jc w:val="center"/>
        <w:rPr>
          <w:b/>
          <w:spacing w:val="30"/>
          <w:sz w:val="24"/>
          <w:szCs w:val="24"/>
          <w:lang w:eastAsia="ar-SA"/>
        </w:rPr>
      </w:pPr>
    </w:p>
    <w:p w14:paraId="0D716DFE" w14:textId="6AD8CB02" w:rsidR="00710153" w:rsidRPr="001E3996" w:rsidRDefault="00A467FB" w:rsidP="00A467FB">
      <w:pPr>
        <w:pStyle w:val="Akapitzlist"/>
        <w:numPr>
          <w:ilvl w:val="0"/>
          <w:numId w:val="47"/>
        </w:numPr>
        <w:spacing w:line="276" w:lineRule="auto"/>
        <w:jc w:val="both"/>
        <w:rPr>
          <w:b/>
          <w:sz w:val="44"/>
          <w:szCs w:val="44"/>
          <w:u w:val="single"/>
        </w:rPr>
      </w:pPr>
      <w:r w:rsidRPr="00A467FB">
        <w:rPr>
          <w:b/>
          <w:bCs/>
          <w:sz w:val="24"/>
          <w:szCs w:val="24"/>
          <w:u w:val="single"/>
        </w:rPr>
        <w:t>Przedmiot zamówienia</w:t>
      </w:r>
      <w:r w:rsidR="00710153" w:rsidRPr="00A467FB">
        <w:rPr>
          <w:b/>
          <w:sz w:val="24"/>
          <w:szCs w:val="24"/>
          <w:u w:val="single"/>
        </w:rPr>
        <w:t xml:space="preserve"> </w:t>
      </w:r>
      <w:r w:rsidR="00A53D29">
        <w:rPr>
          <w:b/>
          <w:sz w:val="24"/>
          <w:szCs w:val="24"/>
          <w:u w:val="single"/>
        </w:rPr>
        <w:t xml:space="preserve">w </w:t>
      </w:r>
      <w:r w:rsidR="00710153" w:rsidRPr="00A467FB">
        <w:rPr>
          <w:b/>
          <w:sz w:val="24"/>
          <w:szCs w:val="24"/>
          <w:u w:val="single"/>
        </w:rPr>
        <w:t xml:space="preserve">zakresie dotyczącym Prokuratury Rejonowej w Nisku  </w:t>
      </w:r>
      <w:r w:rsidR="00C95389">
        <w:rPr>
          <w:b/>
          <w:sz w:val="24"/>
          <w:szCs w:val="24"/>
          <w:u w:val="single"/>
        </w:rPr>
        <w:br/>
      </w:r>
      <w:r w:rsidR="00710153" w:rsidRPr="00A467FB">
        <w:rPr>
          <w:b/>
          <w:sz w:val="24"/>
          <w:szCs w:val="24"/>
          <w:u w:val="single"/>
        </w:rPr>
        <w:t xml:space="preserve">ul. </w:t>
      </w:r>
      <w:proofErr w:type="spellStart"/>
      <w:r w:rsidR="00710153" w:rsidRPr="00A467FB">
        <w:rPr>
          <w:b/>
          <w:sz w:val="24"/>
          <w:szCs w:val="24"/>
          <w:u w:val="single"/>
        </w:rPr>
        <w:t>Gisgesa</w:t>
      </w:r>
      <w:proofErr w:type="spellEnd"/>
      <w:r w:rsidR="00710153" w:rsidRPr="00A467FB">
        <w:rPr>
          <w:b/>
          <w:sz w:val="24"/>
          <w:szCs w:val="24"/>
          <w:u w:val="single"/>
        </w:rPr>
        <w:t xml:space="preserve"> 1 </w:t>
      </w:r>
      <w:r w:rsidR="00710153" w:rsidRPr="001E3996">
        <w:rPr>
          <w:b/>
          <w:sz w:val="44"/>
          <w:szCs w:val="44"/>
          <w:u w:val="single"/>
        </w:rPr>
        <w:t>(segment B)</w:t>
      </w:r>
    </w:p>
    <w:p w14:paraId="4A12F74B" w14:textId="77777777" w:rsidR="00251F77" w:rsidRPr="00A467FB" w:rsidRDefault="00251F77" w:rsidP="004E2A98">
      <w:pPr>
        <w:spacing w:line="276" w:lineRule="auto"/>
        <w:jc w:val="both"/>
        <w:rPr>
          <w:sz w:val="24"/>
          <w:szCs w:val="24"/>
          <w:u w:val="single"/>
        </w:rPr>
      </w:pPr>
    </w:p>
    <w:p w14:paraId="674DAA1B" w14:textId="54A5E6D7" w:rsidR="00BC26AF" w:rsidRPr="00B25405" w:rsidRDefault="00BC26AF" w:rsidP="004E2A98">
      <w:pPr>
        <w:spacing w:line="276" w:lineRule="auto"/>
        <w:jc w:val="both"/>
        <w:rPr>
          <w:sz w:val="24"/>
          <w:szCs w:val="24"/>
        </w:rPr>
      </w:pPr>
      <w:bookmarkStart w:id="5" w:name="_Hlk219965725"/>
      <w:r w:rsidRPr="00B25405">
        <w:rPr>
          <w:sz w:val="24"/>
          <w:szCs w:val="24"/>
        </w:rPr>
        <w:t xml:space="preserve">Ochrona  realizowana będzie w </w:t>
      </w:r>
      <w:r w:rsidR="00394D89">
        <w:rPr>
          <w:sz w:val="24"/>
          <w:szCs w:val="24"/>
        </w:rPr>
        <w:t>następujący sposób</w:t>
      </w:r>
      <w:r w:rsidR="00251F77">
        <w:rPr>
          <w:sz w:val="24"/>
          <w:szCs w:val="24"/>
        </w:rPr>
        <w:t>:</w:t>
      </w:r>
    </w:p>
    <w:p w14:paraId="2979D769" w14:textId="01286EFD" w:rsidR="008D157F" w:rsidRPr="00B25405" w:rsidRDefault="008D157F" w:rsidP="004E2A98">
      <w:pPr>
        <w:spacing w:line="276" w:lineRule="auto"/>
        <w:jc w:val="both"/>
        <w:rPr>
          <w:sz w:val="24"/>
          <w:szCs w:val="24"/>
        </w:rPr>
      </w:pPr>
      <w:r w:rsidRPr="00B06BA7">
        <w:rPr>
          <w:b/>
          <w:bCs/>
          <w:sz w:val="24"/>
          <w:szCs w:val="24"/>
        </w:rPr>
        <w:t>1 pracownik ochrony</w:t>
      </w:r>
      <w:r w:rsidRPr="00B06BA7">
        <w:rPr>
          <w:sz w:val="24"/>
          <w:szCs w:val="24"/>
        </w:rPr>
        <w:t xml:space="preserve"> – w poniedziałki w godzinach 7:00 – 17:00 oraz od wtorku do piątku w godzinach 7:00 – 16:00 - pełniący służbę na posterunku przy wejściu głównym do pomieszczeń Prokuratury Rejonowej w Nisku</w:t>
      </w:r>
      <w:r w:rsidRPr="00B25405">
        <w:rPr>
          <w:sz w:val="24"/>
          <w:szCs w:val="24"/>
        </w:rPr>
        <w:t xml:space="preserve"> </w:t>
      </w:r>
    </w:p>
    <w:bookmarkEnd w:id="5"/>
    <w:p w14:paraId="3E8C1165" w14:textId="77777777" w:rsidR="00BC26AF" w:rsidRDefault="00BC26AF" w:rsidP="00C95389">
      <w:pPr>
        <w:spacing w:line="276" w:lineRule="auto"/>
        <w:jc w:val="both"/>
        <w:rPr>
          <w:sz w:val="24"/>
          <w:szCs w:val="24"/>
        </w:rPr>
      </w:pPr>
    </w:p>
    <w:p w14:paraId="1A82DEB7" w14:textId="4D8FE6E6" w:rsidR="00C95389" w:rsidRPr="00C95389" w:rsidRDefault="00C95389" w:rsidP="00C95389">
      <w:pPr>
        <w:spacing w:line="276" w:lineRule="auto"/>
        <w:jc w:val="both"/>
        <w:rPr>
          <w:sz w:val="24"/>
          <w:szCs w:val="24"/>
        </w:rPr>
      </w:pPr>
      <w:r w:rsidRPr="00C95389">
        <w:rPr>
          <w:sz w:val="24"/>
          <w:szCs w:val="24"/>
        </w:rPr>
        <w:t xml:space="preserve">Wszelkie informacje dotyczące przedmiotu umowy, Zamawiającego, </w:t>
      </w:r>
      <w:r w:rsidRPr="00C95389">
        <w:rPr>
          <w:sz w:val="24"/>
          <w:szCs w:val="24"/>
          <w:u w:val="single"/>
        </w:rPr>
        <w:t>nie mogą być wykorzystane</w:t>
      </w:r>
      <w:r w:rsidRPr="00C95389">
        <w:rPr>
          <w:sz w:val="24"/>
          <w:szCs w:val="24"/>
        </w:rPr>
        <w:t xml:space="preserve"> do żadnego rodzaju materiałów propagandowych i czynności z tym związanych w szczególności, jako prezentacje w środkach masowego przekazu, filmach, ulotkach, folderach, systemach teleinformatycznych itp., oraz nie mogą być przekazywane osobom trzecim.</w:t>
      </w:r>
    </w:p>
    <w:p w14:paraId="4AE88EBC" w14:textId="77777777" w:rsidR="00C95389" w:rsidRPr="00B25405" w:rsidRDefault="00C95389" w:rsidP="00C95389">
      <w:pPr>
        <w:spacing w:line="276" w:lineRule="auto"/>
        <w:jc w:val="both"/>
        <w:rPr>
          <w:sz w:val="24"/>
          <w:szCs w:val="24"/>
        </w:rPr>
      </w:pPr>
    </w:p>
    <w:p w14:paraId="1E84215E" w14:textId="77777777" w:rsidR="00BC26AF" w:rsidRDefault="00BC26AF" w:rsidP="004E2A98">
      <w:pPr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Zadaniem pracowników  ochrony  fizycznej jest  przede  wszystkim posiadanie  znajomości  newralgicznych  punktów  ochrony  w  budynku, ich zagrożenia oraz  sposobu  zabezpieczeń  technicznych  budynku.</w:t>
      </w:r>
    </w:p>
    <w:p w14:paraId="2E05CDF1" w14:textId="77777777" w:rsidR="00B16B28" w:rsidRDefault="00B16B28" w:rsidP="00B16B28">
      <w:pPr>
        <w:suppressAutoHyphens w:val="0"/>
        <w:autoSpaceDN w:val="0"/>
        <w:spacing w:line="276" w:lineRule="auto"/>
        <w:jc w:val="both"/>
        <w:rPr>
          <w:sz w:val="24"/>
          <w:szCs w:val="24"/>
        </w:rPr>
      </w:pPr>
    </w:p>
    <w:p w14:paraId="058B8BE2" w14:textId="5DA56AF9" w:rsidR="000C4C56" w:rsidRPr="00851C1D" w:rsidRDefault="008D157F" w:rsidP="00B16B28">
      <w:pPr>
        <w:suppressAutoHyphens w:val="0"/>
        <w:autoSpaceDN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851C1D">
        <w:rPr>
          <w:b/>
          <w:bCs/>
          <w:sz w:val="24"/>
          <w:szCs w:val="24"/>
          <w:u w:val="single"/>
        </w:rPr>
        <w:t xml:space="preserve">Przedmiot zamówienia w zakresie Prokuratury Rejonowej w Nisku (segment B) obejmuje: </w:t>
      </w:r>
    </w:p>
    <w:p w14:paraId="62CE2527" w14:textId="6E09DC97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bCs/>
          <w:sz w:val="24"/>
          <w:szCs w:val="24"/>
        </w:rPr>
      </w:pPr>
      <w:r w:rsidRPr="00B25405">
        <w:rPr>
          <w:bCs/>
          <w:sz w:val="24"/>
          <w:szCs w:val="24"/>
        </w:rPr>
        <w:t>ochron</w:t>
      </w:r>
      <w:r w:rsidR="008D157F" w:rsidRPr="00B25405">
        <w:rPr>
          <w:bCs/>
          <w:sz w:val="24"/>
          <w:szCs w:val="24"/>
        </w:rPr>
        <w:t>ę</w:t>
      </w:r>
      <w:r w:rsidRPr="00B25405">
        <w:rPr>
          <w:bCs/>
          <w:sz w:val="24"/>
          <w:szCs w:val="24"/>
        </w:rPr>
        <w:t xml:space="preserve">   fizyczn</w:t>
      </w:r>
      <w:r w:rsidR="00394D89">
        <w:rPr>
          <w:bCs/>
          <w:sz w:val="24"/>
          <w:szCs w:val="24"/>
        </w:rPr>
        <w:t>ą</w:t>
      </w:r>
      <w:r w:rsidRPr="00B25405">
        <w:rPr>
          <w:bCs/>
          <w:sz w:val="24"/>
          <w:szCs w:val="24"/>
        </w:rPr>
        <w:t xml:space="preserve">  budynku   Prokuratury Rejonowej </w:t>
      </w:r>
    </w:p>
    <w:p w14:paraId="27F1F998" w14:textId="2E3F5C78" w:rsidR="00783D18" w:rsidRPr="00B25405" w:rsidRDefault="00783D18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bCs/>
          <w:sz w:val="24"/>
          <w:szCs w:val="24"/>
        </w:rPr>
      </w:pPr>
      <w:r w:rsidRPr="00B25405">
        <w:rPr>
          <w:bCs/>
          <w:sz w:val="24"/>
          <w:szCs w:val="24"/>
        </w:rPr>
        <w:t>ochron</w:t>
      </w:r>
      <w:r w:rsidR="00394D89">
        <w:rPr>
          <w:bCs/>
          <w:sz w:val="24"/>
          <w:szCs w:val="24"/>
        </w:rPr>
        <w:t>ę</w:t>
      </w:r>
      <w:r w:rsidRPr="00B25405">
        <w:rPr>
          <w:bCs/>
          <w:sz w:val="24"/>
          <w:szCs w:val="24"/>
        </w:rPr>
        <w:t xml:space="preserve"> mienia znajdującego się w budynk</w:t>
      </w:r>
      <w:r w:rsidR="00394D89">
        <w:rPr>
          <w:bCs/>
          <w:sz w:val="24"/>
          <w:szCs w:val="24"/>
        </w:rPr>
        <w:t>u</w:t>
      </w:r>
      <w:r w:rsidRPr="00B25405">
        <w:rPr>
          <w:bCs/>
          <w:sz w:val="24"/>
          <w:szCs w:val="24"/>
        </w:rPr>
        <w:t xml:space="preserve"> przed kradzieżą lub zniszczeniem,</w:t>
      </w:r>
    </w:p>
    <w:p w14:paraId="19743B83" w14:textId="77777777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bCs/>
          <w:sz w:val="24"/>
          <w:szCs w:val="24"/>
        </w:rPr>
      </w:pPr>
      <w:r w:rsidRPr="00B25405">
        <w:rPr>
          <w:bCs/>
          <w:sz w:val="24"/>
          <w:szCs w:val="24"/>
        </w:rPr>
        <w:t xml:space="preserve">przeciwdziałanie  zdarzeniom  i  przestępstwom  godzącym w  dobra  przekazane do ochrony  oraz naruszeniom  porządku i bezpieczeństwa na chronionym  terenie.  </w:t>
      </w:r>
    </w:p>
    <w:p w14:paraId="1B1BCB1D" w14:textId="3AA6E339" w:rsidR="00BC26AF" w:rsidRPr="00B25405" w:rsidRDefault="008D157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nadzorowanie </w:t>
      </w:r>
      <w:r w:rsidR="00BC26AF" w:rsidRPr="00B25405">
        <w:rPr>
          <w:sz w:val="24"/>
          <w:szCs w:val="24"/>
        </w:rPr>
        <w:t>otwierania i zamykania  obiektu zgodnie  z  ustalonym porządkiem</w:t>
      </w:r>
    </w:p>
    <w:p w14:paraId="144BC5B2" w14:textId="0ACF740E" w:rsidR="00BC26AF" w:rsidRPr="00B25405" w:rsidRDefault="008D157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wykonywanie </w:t>
      </w:r>
      <w:r w:rsidR="00BC26AF" w:rsidRPr="00B25405">
        <w:rPr>
          <w:sz w:val="24"/>
          <w:szCs w:val="24"/>
        </w:rPr>
        <w:t>systematycznych kontroli  systemu  zabezpieczenia  obiektu.</w:t>
      </w:r>
    </w:p>
    <w:p w14:paraId="39EBECF2" w14:textId="70CF363E" w:rsidR="00BC26AF" w:rsidRPr="00B25405" w:rsidRDefault="008D157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zapobieganie </w:t>
      </w:r>
      <w:r w:rsidR="00BC26AF" w:rsidRPr="00B25405">
        <w:rPr>
          <w:sz w:val="24"/>
          <w:szCs w:val="24"/>
        </w:rPr>
        <w:t>włamaniom, kradzieżom oraz  niszczeni</w:t>
      </w:r>
      <w:r w:rsidR="00394D89">
        <w:rPr>
          <w:sz w:val="24"/>
          <w:szCs w:val="24"/>
        </w:rPr>
        <w:t>u</w:t>
      </w:r>
      <w:r w:rsidR="00BC26AF" w:rsidRPr="00B25405">
        <w:rPr>
          <w:sz w:val="24"/>
          <w:szCs w:val="24"/>
        </w:rPr>
        <w:t xml:space="preserve"> mienia Zamawiającego,</w:t>
      </w:r>
    </w:p>
    <w:p w14:paraId="2AEDCAFE" w14:textId="5C49A122" w:rsidR="00BC26AF" w:rsidRPr="00B25405" w:rsidRDefault="008D157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zapobieganie </w:t>
      </w:r>
      <w:r w:rsidR="00BC26AF" w:rsidRPr="00B25405">
        <w:rPr>
          <w:sz w:val="24"/>
          <w:szCs w:val="24"/>
        </w:rPr>
        <w:t xml:space="preserve">– w miarę możliwości – ewentualnym skutkom wypadków nadzwyczajnych  np. awaria sieci </w:t>
      </w:r>
      <w:proofErr w:type="spellStart"/>
      <w:r w:rsidR="00BC26AF" w:rsidRPr="00B25405">
        <w:rPr>
          <w:sz w:val="24"/>
          <w:szCs w:val="24"/>
        </w:rPr>
        <w:t>wod-kan</w:t>
      </w:r>
      <w:proofErr w:type="spellEnd"/>
      <w:r w:rsidR="00BC26AF" w:rsidRPr="00B25405">
        <w:rPr>
          <w:sz w:val="24"/>
          <w:szCs w:val="24"/>
        </w:rPr>
        <w:t>, co, pożarów,</w:t>
      </w:r>
    </w:p>
    <w:p w14:paraId="7F914C42" w14:textId="1076EDFE" w:rsidR="00BC26AF" w:rsidRPr="00B25405" w:rsidRDefault="008D157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dbanie  </w:t>
      </w:r>
      <w:r w:rsidR="00BC26AF" w:rsidRPr="00B25405">
        <w:rPr>
          <w:sz w:val="24"/>
          <w:szCs w:val="24"/>
        </w:rPr>
        <w:t>o  utrzymanie   porządku  publicznego,</w:t>
      </w:r>
    </w:p>
    <w:p w14:paraId="042785F4" w14:textId="7A0C24D4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uniemożliwianie  wyjścia  z   terenu  obiektu  os</w:t>
      </w:r>
      <w:r w:rsidR="00394D89">
        <w:rPr>
          <w:sz w:val="24"/>
          <w:szCs w:val="24"/>
        </w:rPr>
        <w:t>o</w:t>
      </w:r>
      <w:r w:rsidR="00B16B28">
        <w:rPr>
          <w:sz w:val="24"/>
          <w:szCs w:val="24"/>
        </w:rPr>
        <w:t>bo</w:t>
      </w:r>
      <w:r w:rsidR="00394D89">
        <w:rPr>
          <w:sz w:val="24"/>
          <w:szCs w:val="24"/>
        </w:rPr>
        <w:t>m</w:t>
      </w:r>
      <w:r w:rsidRPr="00B25405">
        <w:rPr>
          <w:sz w:val="24"/>
          <w:szCs w:val="24"/>
        </w:rPr>
        <w:t xml:space="preserve"> </w:t>
      </w:r>
      <w:r w:rsidR="00B16B28">
        <w:rPr>
          <w:sz w:val="24"/>
          <w:szCs w:val="24"/>
        </w:rPr>
        <w:t xml:space="preserve">, </w:t>
      </w:r>
      <w:r w:rsidRPr="00B25405">
        <w:rPr>
          <w:sz w:val="24"/>
          <w:szCs w:val="24"/>
        </w:rPr>
        <w:t xml:space="preserve">co  do  których  istnieje uzasadnione podejrzenie, </w:t>
      </w:r>
      <w:r w:rsidR="00394D89">
        <w:rPr>
          <w:sz w:val="24"/>
          <w:szCs w:val="24"/>
        </w:rPr>
        <w:t>ż</w:t>
      </w:r>
      <w:r w:rsidR="00394D89" w:rsidRPr="00B25405">
        <w:rPr>
          <w:sz w:val="24"/>
          <w:szCs w:val="24"/>
        </w:rPr>
        <w:t xml:space="preserve">e </w:t>
      </w:r>
      <w:r w:rsidRPr="00B25405">
        <w:rPr>
          <w:sz w:val="24"/>
          <w:szCs w:val="24"/>
        </w:rPr>
        <w:t>dokonały lub  usiłowały dokonać  przestępstwa  lub  wykroczenia na   szkodę Zamawiającego – do czasu  przybycia Policji,</w:t>
      </w:r>
    </w:p>
    <w:p w14:paraId="06720381" w14:textId="77777777" w:rsidR="005B3AAC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podejmowanie  stosownych  reakcji zapobiegającym ew. niepożądanym  zdarzeniom.</w:t>
      </w:r>
    </w:p>
    <w:p w14:paraId="5DEDEBB4" w14:textId="58350E4A" w:rsidR="00710153" w:rsidRPr="005B3AAC" w:rsidRDefault="00710153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5B3AAC">
        <w:rPr>
          <w:sz w:val="24"/>
          <w:szCs w:val="24"/>
        </w:rPr>
        <w:t xml:space="preserve">wydawanie kluczy dla pracowników prokuratury do otwarcia i </w:t>
      </w:r>
      <w:r w:rsidR="008D157F" w:rsidRPr="005B3AAC">
        <w:rPr>
          <w:sz w:val="24"/>
          <w:szCs w:val="24"/>
        </w:rPr>
        <w:t>zamknięcia</w:t>
      </w:r>
      <w:r w:rsidRPr="005B3AAC">
        <w:rPr>
          <w:sz w:val="24"/>
          <w:szCs w:val="24"/>
        </w:rPr>
        <w:t xml:space="preserve"> budynku po godzinach urzędowania oraz w dni wolne od pracy</w:t>
      </w:r>
    </w:p>
    <w:p w14:paraId="3CD50124" w14:textId="70F35878" w:rsidR="00C65BA8" w:rsidRPr="000C4C56" w:rsidRDefault="00C65BA8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wykładani</w:t>
      </w:r>
      <w:r w:rsidR="008D157F" w:rsidRPr="00B25405">
        <w:rPr>
          <w:sz w:val="24"/>
          <w:szCs w:val="24"/>
        </w:rPr>
        <w:t>e</w:t>
      </w:r>
      <w:r w:rsidRPr="00B25405">
        <w:rPr>
          <w:sz w:val="24"/>
          <w:szCs w:val="24"/>
        </w:rPr>
        <w:t xml:space="preserve"> i zwijani</w:t>
      </w:r>
      <w:r w:rsidR="008D157F" w:rsidRPr="00B25405">
        <w:rPr>
          <w:sz w:val="24"/>
          <w:szCs w:val="24"/>
        </w:rPr>
        <w:t>e</w:t>
      </w:r>
      <w:r w:rsidRPr="00B25405">
        <w:rPr>
          <w:sz w:val="24"/>
          <w:szCs w:val="24"/>
        </w:rPr>
        <w:t xml:space="preserve"> w zależności od potrzeb bieżników (wyłapywaczy brudu i piasku) na odcinku dojścia do drzwi budynku</w:t>
      </w:r>
      <w:r w:rsidRPr="005B3AAC">
        <w:rPr>
          <w:sz w:val="24"/>
          <w:szCs w:val="24"/>
        </w:rPr>
        <w:t xml:space="preserve"> prokuratury</w:t>
      </w:r>
    </w:p>
    <w:p w14:paraId="00E03C07" w14:textId="77777777" w:rsidR="00C65BA8" w:rsidRPr="00B25405" w:rsidRDefault="00C65BA8" w:rsidP="004E2A98">
      <w:pPr>
        <w:pStyle w:val="Akapitzlist"/>
        <w:numPr>
          <w:ilvl w:val="0"/>
          <w:numId w:val="44"/>
        </w:num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przestrzeganie instrukcji, otrzymanych od Zamawiającego w zakresie bhp i p.poż.,</w:t>
      </w:r>
    </w:p>
    <w:p w14:paraId="2F496AF5" w14:textId="274799B3" w:rsidR="00C65BA8" w:rsidRPr="000C4C56" w:rsidRDefault="00C65BA8" w:rsidP="004E2A98">
      <w:pPr>
        <w:pStyle w:val="Akapitzlist"/>
        <w:numPr>
          <w:ilvl w:val="0"/>
          <w:numId w:val="44"/>
        </w:num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0C4C56">
        <w:rPr>
          <w:sz w:val="24"/>
          <w:szCs w:val="24"/>
        </w:rPr>
        <w:t>przeciwdziałanie handlowi obnośnemu;</w:t>
      </w:r>
    </w:p>
    <w:p w14:paraId="75FA0092" w14:textId="424DB736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wykonywanie  innych poleceń  z  zakresu  służby  ochronnej zlecon</w:t>
      </w:r>
      <w:r w:rsidR="00783D18" w:rsidRPr="00B25405">
        <w:rPr>
          <w:sz w:val="24"/>
          <w:szCs w:val="24"/>
        </w:rPr>
        <w:t>ych</w:t>
      </w:r>
      <w:r w:rsidRPr="00B25405">
        <w:rPr>
          <w:sz w:val="24"/>
          <w:szCs w:val="24"/>
        </w:rPr>
        <w:t xml:space="preserve">  przez  Prokuratora Rejonowego lub  osoby  przez  niego upoważnionej.        </w:t>
      </w:r>
    </w:p>
    <w:p w14:paraId="12F4CC44" w14:textId="77777777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W ramach wykonywania przedmiotu zamówienia:</w:t>
      </w:r>
    </w:p>
    <w:p w14:paraId="544CFD7B" w14:textId="1E3B4188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 1</w:t>
      </w:r>
      <w:r w:rsidR="004E2A98">
        <w:rPr>
          <w:sz w:val="24"/>
          <w:szCs w:val="24"/>
        </w:rPr>
        <w:t>6</w:t>
      </w:r>
      <w:r w:rsidRPr="00B25405">
        <w:rPr>
          <w:sz w:val="24"/>
          <w:szCs w:val="24"/>
        </w:rPr>
        <w:t>.1 Pracownik ochrony zobowiązany będzie do świadczenia usługi ciągłego monitorowania systemów działania kamer, włamania i napadu oraz systemu sygnalizacji pożarowej, zainstalowanych w chronionym budynku</w:t>
      </w:r>
    </w:p>
    <w:p w14:paraId="28A53B0A" w14:textId="5999DDAD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 xml:space="preserve"> 1</w:t>
      </w:r>
      <w:r w:rsidR="004E2A98">
        <w:rPr>
          <w:sz w:val="24"/>
          <w:szCs w:val="24"/>
        </w:rPr>
        <w:t>6</w:t>
      </w:r>
      <w:r w:rsidRPr="00B25405">
        <w:rPr>
          <w:sz w:val="24"/>
          <w:szCs w:val="24"/>
        </w:rPr>
        <w:t xml:space="preserve">.2 Wykonawca zobowiązany jest zapewnić stały całodobowy nadzór dyżurnego centrum nad działaniem systemów alarmowych zainstalowanych w chronionym budynku </w:t>
      </w:r>
    </w:p>
    <w:p w14:paraId="7B00E532" w14:textId="3EEDDDB7" w:rsidR="00BC26AF" w:rsidRPr="00B25405" w:rsidRDefault="00BC26AF" w:rsidP="00B16B2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4E2A98">
        <w:rPr>
          <w:sz w:val="24"/>
          <w:szCs w:val="24"/>
        </w:rPr>
        <w:t>6</w:t>
      </w:r>
      <w:r w:rsidRPr="00B25405">
        <w:rPr>
          <w:sz w:val="24"/>
          <w:szCs w:val="24"/>
        </w:rPr>
        <w:t>.2.1</w:t>
      </w:r>
      <w:r w:rsidRPr="000C4C56">
        <w:rPr>
          <w:sz w:val="24"/>
          <w:szCs w:val="24"/>
        </w:rPr>
        <w:t xml:space="preserve"> </w:t>
      </w:r>
      <w:r w:rsidRPr="00B25405">
        <w:rPr>
          <w:sz w:val="24"/>
          <w:szCs w:val="24"/>
        </w:rPr>
        <w:t xml:space="preserve">Wykonawca zobowiązany jest do podjęcia stosownych czynności w przypadku zadziałania systemów alarmowych zainstalowanych w chronionym budynku po </w:t>
      </w:r>
      <w:r w:rsidRPr="00B25405">
        <w:rPr>
          <w:sz w:val="24"/>
          <w:szCs w:val="24"/>
        </w:rPr>
        <w:lastRenderedPageBreak/>
        <w:t>godzinach urzędowania prokuratury i w dni wolne od pracy. Do tych czynności należy zaliczyć w szczególności:</w:t>
      </w:r>
    </w:p>
    <w:p w14:paraId="6C65ACF7" w14:textId="77777777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a)</w:t>
      </w:r>
      <w:r w:rsidRPr="00B25405">
        <w:rPr>
          <w:sz w:val="24"/>
          <w:szCs w:val="24"/>
        </w:rPr>
        <w:tab/>
        <w:t>wejście na teren obiektu,</w:t>
      </w:r>
    </w:p>
    <w:p w14:paraId="13A97F09" w14:textId="4C1F4D0A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b)</w:t>
      </w:r>
      <w:r w:rsidRPr="00B25405">
        <w:rPr>
          <w:sz w:val="24"/>
          <w:szCs w:val="24"/>
        </w:rPr>
        <w:tab/>
        <w:t>otwarcie budynku,</w:t>
      </w:r>
      <w:r w:rsidR="00AE2FAC" w:rsidRPr="00B25405">
        <w:rPr>
          <w:sz w:val="24"/>
          <w:szCs w:val="24"/>
        </w:rPr>
        <w:t xml:space="preserve">  otwieranie i zamykanie bramy wjazdowej do siedziby Prokuratury, otwieranie i zamykanie szlabanu w przypadku wjazdu na teren prokuratury pojazdów  służbowych Policji, Prokuratury i Sądu    </w:t>
      </w:r>
    </w:p>
    <w:p w14:paraId="687B471F" w14:textId="77777777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c)</w:t>
      </w:r>
      <w:r w:rsidRPr="00B25405">
        <w:rPr>
          <w:sz w:val="24"/>
          <w:szCs w:val="24"/>
        </w:rPr>
        <w:tab/>
        <w:t>sprawdzenie rodzaju alarmu wygenerowanego przez systemy alarmowe,</w:t>
      </w:r>
    </w:p>
    <w:p w14:paraId="5C645BB5" w14:textId="77777777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d)</w:t>
      </w:r>
      <w:r w:rsidRPr="00B25405">
        <w:rPr>
          <w:sz w:val="24"/>
          <w:szCs w:val="24"/>
        </w:rPr>
        <w:tab/>
        <w:t>zaalarmowanie operatora numeru alarmowego 112 – w przypadku włamania, napadu, pożaru lub innego miejscowego zagrożenia,</w:t>
      </w:r>
    </w:p>
    <w:p w14:paraId="111F1ABB" w14:textId="77777777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e)</w:t>
      </w:r>
      <w:r w:rsidRPr="00B25405">
        <w:rPr>
          <w:sz w:val="24"/>
          <w:szCs w:val="24"/>
        </w:rPr>
        <w:tab/>
        <w:t>zabezpieczenie miejsca zdarzenia do czasu przybycia służb ratowniczych oraz Policji – w przypadku włamania, napadu, pożaru lub innego miejscowego zagrożenia,</w:t>
      </w:r>
    </w:p>
    <w:p w14:paraId="71512197" w14:textId="77777777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f)</w:t>
      </w:r>
      <w:r w:rsidRPr="00B25405">
        <w:rPr>
          <w:sz w:val="24"/>
          <w:szCs w:val="24"/>
        </w:rPr>
        <w:tab/>
        <w:t>zresetowanie sygnału alarmowego i przywrócenie danego systemu w stan ponownego czuwania – w przypadku wystąpienia alarmu fałszywego,</w:t>
      </w:r>
    </w:p>
    <w:p w14:paraId="50829DC2" w14:textId="051E68FB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g)</w:t>
      </w:r>
      <w:r w:rsidRPr="00B25405">
        <w:rPr>
          <w:sz w:val="24"/>
          <w:szCs w:val="24"/>
        </w:rPr>
        <w:tab/>
        <w:t xml:space="preserve">zaalarmowanie </w:t>
      </w:r>
      <w:r w:rsidR="00783D18" w:rsidRPr="00B25405">
        <w:rPr>
          <w:sz w:val="24"/>
          <w:szCs w:val="24"/>
        </w:rPr>
        <w:t>Zamawiającego</w:t>
      </w:r>
      <w:r w:rsidRPr="00B25405">
        <w:rPr>
          <w:sz w:val="24"/>
          <w:szCs w:val="24"/>
        </w:rPr>
        <w:t xml:space="preserve"> o zaistniałym zdarzeniu – według ustalonej </w:t>
      </w:r>
      <w:r w:rsidR="00822BF3">
        <w:rPr>
          <w:sz w:val="24"/>
          <w:szCs w:val="24"/>
        </w:rPr>
        <w:t>„</w:t>
      </w:r>
      <w:r w:rsidRPr="00B25405">
        <w:rPr>
          <w:sz w:val="24"/>
          <w:szCs w:val="24"/>
        </w:rPr>
        <w:t>procedury powiadamiania”.</w:t>
      </w:r>
    </w:p>
    <w:p w14:paraId="3DEAF7B7" w14:textId="3CBEA6C2" w:rsidR="00BC26AF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4E2A98">
        <w:rPr>
          <w:sz w:val="24"/>
          <w:szCs w:val="24"/>
        </w:rPr>
        <w:t>6</w:t>
      </w:r>
      <w:r w:rsidRPr="00B25405">
        <w:rPr>
          <w:sz w:val="24"/>
          <w:szCs w:val="24"/>
        </w:rPr>
        <w:t>.3 Wykonawca musi dysponować samochodem patrolowym a pracownicy ochrony muszą być wyposażeni w środki łączności bezprzewodowej zewnętrznej jak i wewnętrznej między pracownikami.</w:t>
      </w:r>
    </w:p>
    <w:p w14:paraId="55C0D6BF" w14:textId="7D1318AF" w:rsidR="00D63EE7" w:rsidRPr="00B25405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1</w:t>
      </w:r>
      <w:r w:rsidR="004E2A98">
        <w:rPr>
          <w:sz w:val="24"/>
          <w:szCs w:val="24"/>
        </w:rPr>
        <w:t>6</w:t>
      </w:r>
      <w:r w:rsidRPr="00B25405">
        <w:rPr>
          <w:sz w:val="24"/>
          <w:szCs w:val="24"/>
        </w:rPr>
        <w:t xml:space="preserve">.4 Wykonawca zobowiązany jest dysponować </w:t>
      </w:r>
      <w:r w:rsidR="005B3AAC">
        <w:rPr>
          <w:sz w:val="24"/>
          <w:szCs w:val="24"/>
        </w:rPr>
        <w:t xml:space="preserve">grupą interwencyjną, zgodnie z wymogami przewidzianymi w SWZ </w:t>
      </w:r>
      <w:r w:rsidR="00AE2FAC" w:rsidRPr="00B25405">
        <w:rPr>
          <w:sz w:val="24"/>
          <w:szCs w:val="24"/>
        </w:rPr>
        <w:t xml:space="preserve"> – czas dojazdu do 10 min.</w:t>
      </w:r>
      <w:r w:rsidRPr="00B25405">
        <w:rPr>
          <w:sz w:val="24"/>
          <w:szCs w:val="24"/>
        </w:rPr>
        <w:t xml:space="preserve"> </w:t>
      </w:r>
      <w:r w:rsidR="00D63EE7">
        <w:rPr>
          <w:sz w:val="24"/>
          <w:szCs w:val="24"/>
        </w:rPr>
        <w:t xml:space="preserve">, tj.: </w:t>
      </w:r>
      <w:r w:rsidR="00D63EE7">
        <w:rPr>
          <w:rStyle w:val="Brak"/>
          <w:sz w:val="24"/>
          <w:szCs w:val="24"/>
        </w:rPr>
        <w:t>w</w:t>
      </w:r>
      <w:r w:rsidR="00D63EE7" w:rsidRPr="00D63EE7">
        <w:rPr>
          <w:rStyle w:val="Brak"/>
          <w:sz w:val="24"/>
          <w:szCs w:val="24"/>
        </w:rPr>
        <w:t xml:space="preserve"> ramach świadczonej usługi Wykonawca będzie zobowiązany zapewnić </w:t>
      </w:r>
      <w:r w:rsidR="00D63EE7" w:rsidRPr="00D63EE7">
        <w:rPr>
          <w:rStyle w:val="Brak"/>
          <w:sz w:val="24"/>
          <w:szCs w:val="24"/>
        </w:rPr>
        <w:br/>
        <w:t xml:space="preserve">(w godzinach wykonywania usług ochrony) przyjazd do ochranianego obiektu </w:t>
      </w:r>
      <w:r w:rsidR="00D63EE7" w:rsidRPr="00D63EE7">
        <w:rPr>
          <w:rStyle w:val="Brak"/>
          <w:sz w:val="24"/>
          <w:szCs w:val="24"/>
        </w:rPr>
        <w:br/>
      </w:r>
      <w:r w:rsidR="00D63EE7" w:rsidRPr="00D63EE7">
        <w:rPr>
          <w:rStyle w:val="Brak"/>
          <w:b/>
          <w:bCs/>
          <w:sz w:val="24"/>
          <w:szCs w:val="24"/>
        </w:rPr>
        <w:t>w ciągu 10 minut</w:t>
      </w:r>
      <w:r w:rsidR="00D63EE7" w:rsidRPr="00D63EE7">
        <w:rPr>
          <w:rStyle w:val="Brak"/>
          <w:sz w:val="24"/>
          <w:szCs w:val="24"/>
        </w:rPr>
        <w:t xml:space="preserve"> od momentu wezwania przez pracownika ochrony </w:t>
      </w:r>
      <w:r w:rsidR="00D63EE7" w:rsidRPr="00D63EE7">
        <w:rPr>
          <w:rStyle w:val="Brak"/>
          <w:sz w:val="24"/>
          <w:szCs w:val="24"/>
        </w:rPr>
        <w:br/>
        <w:t xml:space="preserve">lub upoważnionego pracownika Zamawiającego, </w:t>
      </w:r>
      <w:r w:rsidR="00D63EE7">
        <w:rPr>
          <w:rStyle w:val="Brak"/>
          <w:sz w:val="24"/>
          <w:szCs w:val="24"/>
        </w:rPr>
        <w:t>grupy interwencyjnej</w:t>
      </w:r>
      <w:r w:rsidR="00D63EE7" w:rsidRPr="00D63EE7">
        <w:rPr>
          <w:rStyle w:val="Brak"/>
          <w:sz w:val="24"/>
          <w:szCs w:val="24"/>
        </w:rPr>
        <w:t xml:space="preserve"> składające</w:t>
      </w:r>
      <w:r w:rsidR="00D63EE7">
        <w:rPr>
          <w:rStyle w:val="Brak"/>
          <w:sz w:val="24"/>
          <w:szCs w:val="24"/>
        </w:rPr>
        <w:t>j</w:t>
      </w:r>
      <w:r w:rsidR="00D63EE7" w:rsidRPr="00D63EE7">
        <w:rPr>
          <w:rStyle w:val="Brak"/>
          <w:sz w:val="24"/>
          <w:szCs w:val="24"/>
        </w:rPr>
        <w:t xml:space="preserve"> się z </w:t>
      </w:r>
      <w:r w:rsidR="00D63EE7" w:rsidRPr="00D63EE7">
        <w:rPr>
          <w:rStyle w:val="Brak"/>
          <w:b/>
          <w:bCs/>
          <w:sz w:val="24"/>
          <w:szCs w:val="24"/>
        </w:rPr>
        <w:t>2 pracowników ochrony</w:t>
      </w:r>
      <w:r w:rsidR="00D63EE7" w:rsidRPr="00D63EE7">
        <w:rPr>
          <w:rStyle w:val="Brak"/>
          <w:sz w:val="24"/>
          <w:szCs w:val="24"/>
        </w:rPr>
        <w:t xml:space="preserve"> wpisanych na listę kwalifikowanych pracowników ochrony fizycznej, wyposażonych w środki przymusu bezpośredniego, zgodnie z ustawą z dnia 24 maja 2013 r.</w:t>
      </w:r>
      <w:r w:rsidR="002072AF">
        <w:rPr>
          <w:rStyle w:val="Brak"/>
          <w:sz w:val="24"/>
          <w:szCs w:val="24"/>
        </w:rPr>
        <w:t xml:space="preserve"> </w:t>
      </w:r>
      <w:r w:rsidR="00D63EE7" w:rsidRPr="00D63EE7">
        <w:rPr>
          <w:rStyle w:val="Brak"/>
          <w:sz w:val="24"/>
          <w:szCs w:val="24"/>
        </w:rPr>
        <w:t>o środkach przymusu bezpośredniego i broni palnej (</w:t>
      </w:r>
      <w:proofErr w:type="spellStart"/>
      <w:r w:rsidR="00D63EE7" w:rsidRPr="00D63EE7">
        <w:rPr>
          <w:rStyle w:val="Brak"/>
          <w:sz w:val="24"/>
          <w:szCs w:val="24"/>
        </w:rPr>
        <w:t>t.j</w:t>
      </w:r>
      <w:proofErr w:type="spellEnd"/>
      <w:r w:rsidR="00D63EE7" w:rsidRPr="00D63EE7">
        <w:rPr>
          <w:rStyle w:val="Brak"/>
          <w:sz w:val="24"/>
          <w:szCs w:val="24"/>
        </w:rPr>
        <w:t>. Dz. U. z 20</w:t>
      </w:r>
      <w:r w:rsidR="002072AF">
        <w:rPr>
          <w:rStyle w:val="Brak"/>
          <w:sz w:val="24"/>
          <w:szCs w:val="24"/>
        </w:rPr>
        <w:t xml:space="preserve">25 </w:t>
      </w:r>
      <w:r w:rsidR="00D63EE7" w:rsidRPr="00D63EE7">
        <w:rPr>
          <w:rStyle w:val="Brak"/>
          <w:sz w:val="24"/>
          <w:szCs w:val="24"/>
        </w:rPr>
        <w:t xml:space="preserve">r. poz. </w:t>
      </w:r>
      <w:r w:rsidR="002072AF">
        <w:rPr>
          <w:rStyle w:val="Brak"/>
          <w:sz w:val="24"/>
          <w:szCs w:val="24"/>
        </w:rPr>
        <w:t>555</w:t>
      </w:r>
      <w:r w:rsidR="00D63EE7" w:rsidRPr="00D63EE7">
        <w:rPr>
          <w:rStyle w:val="Brak"/>
          <w:sz w:val="24"/>
          <w:szCs w:val="24"/>
        </w:rPr>
        <w:t xml:space="preserve">) </w:t>
      </w:r>
      <w:r w:rsidR="00D63EE7" w:rsidRPr="00D63EE7">
        <w:rPr>
          <w:rStyle w:val="Brak"/>
          <w:color w:val="FF0000"/>
          <w:sz w:val="24"/>
          <w:szCs w:val="24"/>
          <w:u w:color="FF0000"/>
        </w:rPr>
        <w:t xml:space="preserve"> </w:t>
      </w:r>
      <w:r w:rsidR="00D63EE7" w:rsidRPr="00D63EE7">
        <w:rPr>
          <w:rStyle w:val="Brak"/>
          <w:sz w:val="24"/>
          <w:szCs w:val="24"/>
        </w:rPr>
        <w:t>Wykonawca musi dysponować  co najmniej jedną grupą interwencyjną.</w:t>
      </w:r>
    </w:p>
    <w:p w14:paraId="4FA832F9" w14:textId="6BFEAF0F" w:rsidR="00BC26AF" w:rsidRPr="00DA1E86" w:rsidRDefault="00BC26AF" w:rsidP="004E2A98">
      <w:pPr>
        <w:spacing w:line="276" w:lineRule="auto"/>
        <w:ind w:left="993" w:hanging="426"/>
        <w:jc w:val="both"/>
        <w:rPr>
          <w:sz w:val="24"/>
          <w:szCs w:val="24"/>
        </w:rPr>
      </w:pPr>
      <w:r w:rsidRPr="00DA1E86">
        <w:rPr>
          <w:sz w:val="24"/>
          <w:szCs w:val="24"/>
        </w:rPr>
        <w:t>1</w:t>
      </w:r>
      <w:r w:rsidR="004E2A98" w:rsidRPr="00DA1E86">
        <w:rPr>
          <w:sz w:val="24"/>
          <w:szCs w:val="24"/>
        </w:rPr>
        <w:t>6</w:t>
      </w:r>
      <w:r w:rsidRPr="00DA1E86">
        <w:rPr>
          <w:sz w:val="24"/>
          <w:szCs w:val="24"/>
        </w:rPr>
        <w:t>.5 Obsługa depozytu broni – nadzór deponowania broni, wydanie kluczy do sejfów na broń</w:t>
      </w:r>
      <w:r w:rsidR="00513164" w:rsidRPr="00DA1E86">
        <w:rPr>
          <w:sz w:val="24"/>
          <w:szCs w:val="24"/>
        </w:rPr>
        <w:t xml:space="preserve">, </w:t>
      </w:r>
      <w:r w:rsidRPr="00DA1E86">
        <w:rPr>
          <w:sz w:val="24"/>
          <w:szCs w:val="24"/>
        </w:rPr>
        <w:t>zapis w książce o wydaniu kluczy</w:t>
      </w:r>
    </w:p>
    <w:p w14:paraId="02B854C0" w14:textId="77777777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Zamawiający  zastrzega  sobie  prawo symulacji zagrożenia ( ćwiczeń) np.  zagrożenie atakiem na prokuratora bądź  innego  pracownika.</w:t>
      </w:r>
    </w:p>
    <w:p w14:paraId="7497F881" w14:textId="5396C30C" w:rsidR="00BC26AF" w:rsidRPr="00B25405" w:rsidRDefault="00BC26AF" w:rsidP="004E2A98">
      <w:pPr>
        <w:numPr>
          <w:ilvl w:val="0"/>
          <w:numId w:val="44"/>
        </w:numPr>
        <w:suppressAutoHyphens w:val="0"/>
        <w:autoSpaceDN w:val="0"/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Zamawiający żąda sporządzenia instrukcji</w:t>
      </w:r>
      <w:r w:rsidR="00C65BA8" w:rsidRPr="00B25405">
        <w:rPr>
          <w:sz w:val="24"/>
          <w:szCs w:val="24"/>
        </w:rPr>
        <w:t xml:space="preserve"> ochrony</w:t>
      </w:r>
      <w:r w:rsidRPr="00B25405">
        <w:rPr>
          <w:sz w:val="24"/>
          <w:szCs w:val="24"/>
        </w:rPr>
        <w:t xml:space="preserve"> i plan</w:t>
      </w:r>
      <w:r w:rsidR="00C65BA8" w:rsidRPr="00B25405">
        <w:rPr>
          <w:sz w:val="24"/>
          <w:szCs w:val="24"/>
        </w:rPr>
        <w:t>u</w:t>
      </w:r>
      <w:r w:rsidRPr="00B25405">
        <w:rPr>
          <w:sz w:val="24"/>
          <w:szCs w:val="24"/>
        </w:rPr>
        <w:t xml:space="preserve"> ochrony w ramach niniejszego postepowania</w:t>
      </w:r>
      <w:r w:rsidR="00EA5DB2" w:rsidRPr="00B25405">
        <w:rPr>
          <w:sz w:val="24"/>
          <w:szCs w:val="24"/>
        </w:rPr>
        <w:t xml:space="preserve"> </w:t>
      </w:r>
      <w:r w:rsidR="00C65BA8" w:rsidRPr="00B25405">
        <w:rPr>
          <w:sz w:val="24"/>
          <w:szCs w:val="24"/>
        </w:rPr>
        <w:t>w terminie 14 dni od podpisania umowy</w:t>
      </w:r>
      <w:r w:rsidR="00783D18" w:rsidRPr="00B25405">
        <w:rPr>
          <w:sz w:val="24"/>
          <w:szCs w:val="24"/>
        </w:rPr>
        <w:t xml:space="preserve"> i przekazania ich w tym terminie Prokuratorowi Rejonowemu. </w:t>
      </w:r>
    </w:p>
    <w:p w14:paraId="7CA53402" w14:textId="24395A72" w:rsidR="00786DE6" w:rsidRPr="000C4C56" w:rsidRDefault="00786DE6" w:rsidP="004E2A98">
      <w:pPr>
        <w:pStyle w:val="Style2"/>
        <w:widowControl/>
        <w:numPr>
          <w:ilvl w:val="0"/>
          <w:numId w:val="44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 xml:space="preserve">Otwieranie obiektu i wpuszczanie na jego teren pracowników prokuratury </w:t>
      </w:r>
      <w:r w:rsidRPr="000C4C56">
        <w:rPr>
          <w:rFonts w:ascii="Times New Roman" w:hAnsi="Times New Roman" w:cs="Times New Roman"/>
        </w:rPr>
        <w:br/>
        <w:t>w godzinach porannych, ustalonych z Zamawiającym, oraz zamykanie obiektu po zakończeniu godzin urzędowania. W razie wykonywania przez pracowników prokuratury po godzinach urzędowania obowiązków służbowych związanych z udziałem osób trzecich, pracownik ochrony zobowiązany jest do wpuszczenia na teren obiektu osób wskazanych przez ww. pracowników i nadzorowania przebywania ich w budynku;</w:t>
      </w:r>
    </w:p>
    <w:p w14:paraId="68C92863" w14:textId="55DD8DCE" w:rsidR="00786DE6" w:rsidRPr="000C4C56" w:rsidRDefault="00786DE6" w:rsidP="004E2A98">
      <w:pPr>
        <w:pStyle w:val="Style2"/>
        <w:widowControl/>
        <w:numPr>
          <w:ilvl w:val="0"/>
          <w:numId w:val="44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lastRenderedPageBreak/>
        <w:t xml:space="preserve">Niedopuszczenie do przebywania na terenie obiektu osób postronnych po godzinach urzędowania, poza sytuacjami opisanymi w </w:t>
      </w:r>
      <w:r w:rsidR="00394D89">
        <w:rPr>
          <w:rFonts w:ascii="Times New Roman" w:hAnsi="Times New Roman" w:cs="Times New Roman"/>
        </w:rPr>
        <w:t>pkt. 1</w:t>
      </w:r>
      <w:r w:rsidR="00F808C2">
        <w:rPr>
          <w:rFonts w:ascii="Times New Roman" w:hAnsi="Times New Roman" w:cs="Times New Roman"/>
        </w:rPr>
        <w:t>9</w:t>
      </w:r>
      <w:r w:rsidR="00394D89">
        <w:rPr>
          <w:rFonts w:ascii="Times New Roman" w:hAnsi="Times New Roman" w:cs="Times New Roman"/>
        </w:rPr>
        <w:t xml:space="preserve"> </w:t>
      </w:r>
      <w:r w:rsidRPr="000C4C56">
        <w:rPr>
          <w:rFonts w:ascii="Times New Roman" w:hAnsi="Times New Roman" w:cs="Times New Roman"/>
        </w:rPr>
        <w:t>;</w:t>
      </w:r>
    </w:p>
    <w:p w14:paraId="081F3AF4" w14:textId="77777777" w:rsidR="00786DE6" w:rsidRPr="000C4C56" w:rsidRDefault="00786DE6" w:rsidP="004E2A98">
      <w:pPr>
        <w:pStyle w:val="Style2"/>
        <w:widowControl/>
        <w:numPr>
          <w:ilvl w:val="0"/>
          <w:numId w:val="44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Sprawdzanie zabezpieczenia pomieszczeń znajdujących się w budynku Prokuratury, po godzinach urzędowania i czynności wykonywanych w tych pomieszczeniach przez pracowników firmy sprzątającej, celem sprawdzenia zamknięcia okien, wyłączenia zasilania komputerów oraz innych urządzeń elektrycznych, sprawdzenie czy w sanitariatach oraz pokojach socjalnych są pozamykane krany, nie dochodzi do wycieków wody lub innych awarii powodujących zalanie pomieszczeń.</w:t>
      </w:r>
    </w:p>
    <w:p w14:paraId="31256614" w14:textId="77777777" w:rsidR="00786DE6" w:rsidRPr="000C4C56" w:rsidRDefault="00786DE6" w:rsidP="004E2A98">
      <w:pPr>
        <w:pStyle w:val="Style2"/>
        <w:widowControl/>
        <w:spacing w:line="276" w:lineRule="auto"/>
        <w:ind w:left="720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  <w:b/>
        </w:rPr>
        <w:t xml:space="preserve">Uwaga! </w:t>
      </w:r>
      <w:r w:rsidRPr="000C4C56">
        <w:rPr>
          <w:rFonts w:ascii="Times New Roman" w:hAnsi="Times New Roman" w:cs="Times New Roman"/>
        </w:rPr>
        <w:t>W przypadku stwierdzenia powyższych zdarzeń pracownik ochrony informuje wyznaczoną osobę przez zamawiającego oraz odnotowuje powyższy fakt w Książce Dyżurów.</w:t>
      </w:r>
    </w:p>
    <w:p w14:paraId="02C9D307" w14:textId="77777777" w:rsidR="00786DE6" w:rsidRPr="000C4C56" w:rsidRDefault="00786DE6" w:rsidP="004E2A98">
      <w:pPr>
        <w:pStyle w:val="Style2"/>
        <w:widowControl/>
        <w:numPr>
          <w:ilvl w:val="0"/>
          <w:numId w:val="44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Zapobieganie zakłóceniom porządku publicznego na terenie ochranianego obiektu oraz powiadamianie o zaistniałych incydentach osób upoważnionych;</w:t>
      </w:r>
    </w:p>
    <w:p w14:paraId="413E11DC" w14:textId="5BD5A01F" w:rsidR="00786DE6" w:rsidRPr="000C4C56" w:rsidRDefault="00786DE6" w:rsidP="004E2A98">
      <w:pPr>
        <w:pStyle w:val="Akapitzlist"/>
        <w:numPr>
          <w:ilvl w:val="0"/>
          <w:numId w:val="44"/>
        </w:num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0C4C56">
        <w:rPr>
          <w:sz w:val="24"/>
          <w:szCs w:val="24"/>
        </w:rPr>
        <w:t xml:space="preserve">Prowadzenie książki dyżurów, w której odnotowywane będą </w:t>
      </w:r>
      <w:r w:rsidR="00394D89">
        <w:rPr>
          <w:sz w:val="24"/>
          <w:szCs w:val="24"/>
        </w:rPr>
        <w:t>i</w:t>
      </w:r>
      <w:r w:rsidRPr="000C4C56">
        <w:rPr>
          <w:sz w:val="24"/>
          <w:szCs w:val="24"/>
        </w:rPr>
        <w:t xml:space="preserve">stotne zdarzenia zaistniałe podczas realizacji przedmiotu umowy, oraz osoby przebywające po godzinach pracy ze wskazaniem czasookresu. W książce dyżurów musi być odnotowane rozpoczęcie i zakończenie dyżuru. </w:t>
      </w:r>
    </w:p>
    <w:p w14:paraId="5B9CBAFA" w14:textId="3FDC6856" w:rsidR="00786DE6" w:rsidRPr="00B25405" w:rsidRDefault="00786DE6" w:rsidP="004E2A98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B25405">
        <w:rPr>
          <w:bCs/>
          <w:sz w:val="24"/>
          <w:szCs w:val="24"/>
        </w:rPr>
        <w:t xml:space="preserve"> Dokonywanie kontroli tożsamości osób wchodzących na teren prokuratury </w:t>
      </w:r>
      <w:r w:rsidRPr="00B25405">
        <w:rPr>
          <w:sz w:val="24"/>
          <w:szCs w:val="24"/>
        </w:rPr>
        <w:t>i ustalenie celu załatwienia sprawy – uprawnienia do przebywania w strefie administracyjnej;</w:t>
      </w:r>
    </w:p>
    <w:p w14:paraId="26BDEFED" w14:textId="1E80FDF2" w:rsidR="00786DE6" w:rsidRPr="00B25405" w:rsidRDefault="00786DE6" w:rsidP="004E2A98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Dokonywanie wpisu w książce ewidencyjnej wejść i wyjść;</w:t>
      </w:r>
    </w:p>
    <w:p w14:paraId="5FAA13A3" w14:textId="705AE975" w:rsidR="00786DE6" w:rsidRPr="00B25405" w:rsidRDefault="00786DE6" w:rsidP="004E2A98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Informowanie właściwego pracownika prokuratury o zgłoszeniu się określonej osoby;</w:t>
      </w:r>
    </w:p>
    <w:p w14:paraId="1AC04B6E" w14:textId="1B78488C" w:rsidR="00786DE6" w:rsidRPr="000C4C56" w:rsidRDefault="00786DE6" w:rsidP="004E2A98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B25405">
        <w:rPr>
          <w:sz w:val="24"/>
          <w:szCs w:val="24"/>
        </w:rPr>
        <w:t>Sprawdzenie, czy dana osoba po załatwieniu sprawy opuściła teren prokuratury.</w:t>
      </w:r>
    </w:p>
    <w:p w14:paraId="7D733941" w14:textId="77777777" w:rsidR="00BC26AF" w:rsidRPr="005B3AAC" w:rsidRDefault="00BC26AF" w:rsidP="004E2A98">
      <w:pPr>
        <w:suppressAutoHyphens w:val="0"/>
        <w:autoSpaceDN w:val="0"/>
        <w:spacing w:line="276" w:lineRule="auto"/>
        <w:ind w:left="720"/>
        <w:jc w:val="both"/>
        <w:rPr>
          <w:sz w:val="24"/>
          <w:szCs w:val="24"/>
        </w:rPr>
      </w:pPr>
    </w:p>
    <w:p w14:paraId="66CDB2EB" w14:textId="77777777" w:rsidR="00BC26AF" w:rsidRPr="00B25405" w:rsidRDefault="00BC26AF" w:rsidP="004E2A98">
      <w:pPr>
        <w:spacing w:line="276" w:lineRule="auto"/>
        <w:jc w:val="center"/>
        <w:rPr>
          <w:b/>
          <w:sz w:val="24"/>
          <w:szCs w:val="24"/>
        </w:rPr>
      </w:pPr>
    </w:p>
    <w:p w14:paraId="7C55BF54" w14:textId="733C5EC4" w:rsidR="00BC26AF" w:rsidRPr="000C4C56" w:rsidRDefault="00786DE6" w:rsidP="004E2A98">
      <w:pPr>
        <w:pStyle w:val="Style2"/>
        <w:widowControl/>
        <w:spacing w:line="276" w:lineRule="auto"/>
        <w:jc w:val="both"/>
        <w:rPr>
          <w:rFonts w:ascii="Times New Roman" w:hAnsi="Times New Roman" w:cs="Times New Roman"/>
          <w:b/>
          <w:i/>
        </w:rPr>
      </w:pPr>
      <w:r w:rsidRPr="000C4C56">
        <w:rPr>
          <w:rFonts w:ascii="Times New Roman" w:hAnsi="Times New Roman" w:cs="Times New Roman"/>
        </w:rPr>
        <w:t xml:space="preserve">W zakresie całego obiektu przy ul. </w:t>
      </w:r>
      <w:proofErr w:type="spellStart"/>
      <w:r w:rsidRPr="000C4C56">
        <w:rPr>
          <w:rFonts w:ascii="Times New Roman" w:hAnsi="Times New Roman" w:cs="Times New Roman"/>
        </w:rPr>
        <w:t>Gisgesa</w:t>
      </w:r>
      <w:proofErr w:type="spellEnd"/>
      <w:r w:rsidRPr="000C4C56">
        <w:rPr>
          <w:rFonts w:ascii="Times New Roman" w:hAnsi="Times New Roman" w:cs="Times New Roman"/>
        </w:rPr>
        <w:t xml:space="preserve"> 1 do </w:t>
      </w:r>
      <w:r w:rsidR="00BC26AF" w:rsidRPr="000C4C56">
        <w:rPr>
          <w:rFonts w:ascii="Times New Roman" w:hAnsi="Times New Roman" w:cs="Times New Roman"/>
        </w:rPr>
        <w:t xml:space="preserve"> zadań pracowników ochrony </w:t>
      </w:r>
      <w:r w:rsidR="00BC26AF" w:rsidRPr="000C4C56">
        <w:rPr>
          <w:rFonts w:ascii="Times New Roman" w:hAnsi="Times New Roman" w:cs="Times New Roman"/>
          <w:b/>
        </w:rPr>
        <w:t>należy ścisłe przestrzeganie ustaleń zawartych</w:t>
      </w:r>
      <w:r w:rsidRPr="000C4C56">
        <w:rPr>
          <w:rFonts w:ascii="Times New Roman" w:hAnsi="Times New Roman" w:cs="Times New Roman"/>
          <w:b/>
        </w:rPr>
        <w:t xml:space="preserve"> </w:t>
      </w:r>
      <w:r w:rsidR="00BC26AF" w:rsidRPr="000C4C56">
        <w:rPr>
          <w:rFonts w:ascii="Times New Roman" w:hAnsi="Times New Roman" w:cs="Times New Roman"/>
          <w:b/>
        </w:rPr>
        <w:t xml:space="preserve">w opracowanych przez Wykonawcę i zatwierdzonych przez Zamawiającego </w:t>
      </w:r>
      <w:r w:rsidR="00BC26AF" w:rsidRPr="000C4C56">
        <w:rPr>
          <w:rFonts w:ascii="Times New Roman" w:hAnsi="Times New Roman" w:cs="Times New Roman"/>
          <w:b/>
          <w:i/>
        </w:rPr>
        <w:t xml:space="preserve">Instrukcjach ochrony </w:t>
      </w:r>
      <w:r w:rsidR="00BC26AF" w:rsidRPr="000C4C56">
        <w:rPr>
          <w:rFonts w:ascii="Times New Roman" w:hAnsi="Times New Roman" w:cs="Times New Roman"/>
          <w:b/>
        </w:rPr>
        <w:t>dla poszczególnych obiektów, w tym szczególnie:</w:t>
      </w:r>
      <w:r w:rsidR="00BC26AF" w:rsidRPr="000C4C56">
        <w:rPr>
          <w:rFonts w:ascii="Times New Roman" w:hAnsi="Times New Roman" w:cs="Times New Roman"/>
        </w:rPr>
        <w:t xml:space="preserve"> </w:t>
      </w:r>
    </w:p>
    <w:p w14:paraId="0099F12E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Zapewnienie bezpieczeństwa osób znajdujących się w granicach ochranianego obiektu;</w:t>
      </w:r>
    </w:p>
    <w:p w14:paraId="49062EAE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Ochrona obiektu, pomieszczeń i urządzeń przed dostępem do nich osób nieuprawnionych;</w:t>
      </w:r>
    </w:p>
    <w:p w14:paraId="0D399A79" w14:textId="69148AED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Prowadzenie gospodarki kluczami</w:t>
      </w:r>
      <w:r w:rsidR="005B3AAC">
        <w:rPr>
          <w:rFonts w:ascii="Times New Roman" w:hAnsi="Times New Roman" w:cs="Times New Roman"/>
        </w:rPr>
        <w:t xml:space="preserve"> dla Sądu i Prokuratury</w:t>
      </w:r>
      <w:r w:rsidRPr="000C4C56">
        <w:rPr>
          <w:rFonts w:ascii="Times New Roman" w:hAnsi="Times New Roman" w:cs="Times New Roman"/>
        </w:rPr>
        <w:t xml:space="preserve">, </w:t>
      </w:r>
    </w:p>
    <w:p w14:paraId="1F255CD4" w14:textId="224BA99F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Zapobieganie zakłóceniom porządku publicznego na terenie ochranianego obiektu oraz powiadamianie o zaistniałych incydentach osób upoważnionych;</w:t>
      </w:r>
    </w:p>
    <w:p w14:paraId="7767047C" w14:textId="77777777" w:rsidR="00BC26AF" w:rsidRPr="000C4C56" w:rsidRDefault="00BC26AF" w:rsidP="004E2A98">
      <w:pPr>
        <w:pStyle w:val="Akapitzlist"/>
        <w:numPr>
          <w:ilvl w:val="0"/>
          <w:numId w:val="45"/>
        </w:numPr>
        <w:suppressAutoHyphens w:val="0"/>
        <w:spacing w:line="276" w:lineRule="auto"/>
        <w:jc w:val="both"/>
        <w:rPr>
          <w:sz w:val="24"/>
          <w:szCs w:val="24"/>
        </w:rPr>
      </w:pPr>
      <w:r w:rsidRPr="000C4C56">
        <w:rPr>
          <w:sz w:val="24"/>
          <w:szCs w:val="24"/>
        </w:rPr>
        <w:t>Ujawniane faktów dewastacji mienia; w tym całodobową interwencję na zewnątrz obiektu w razie ujawnienia aktów dewastacji mienia, przebywania osób nieuprawnionych na terenie parkingów.</w:t>
      </w:r>
    </w:p>
    <w:p w14:paraId="4623F039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Niedopuszczanie do filmowania, fotografowania lub szkicowania pomieszczeń bez zgody osoby upoważnionej;</w:t>
      </w:r>
    </w:p>
    <w:p w14:paraId="6BC39930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0C4C56">
        <w:rPr>
          <w:rFonts w:ascii="Times New Roman" w:hAnsi="Times New Roman" w:cs="Times New Roman"/>
        </w:rPr>
        <w:t>Kontroli ruchu osobowo-materiałowego i podejmowaniu działań w przypadku jego naruszenia;</w:t>
      </w:r>
    </w:p>
    <w:p w14:paraId="49D8C883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Zapewnienie bezpiecznej ewakuacji ludzi i dokumentacji służbowej;</w:t>
      </w:r>
    </w:p>
    <w:p w14:paraId="1C913005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lastRenderedPageBreak/>
        <w:t>Udaremnienie wejścia na teren ochranianych obiektów osobom usiłującym wnieść do budynków broń lub przedmioty niebezpieczne oraz podejrzane pakunki;</w:t>
      </w:r>
    </w:p>
    <w:p w14:paraId="08EBEEE9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Powiadamianie osób upoważnionych oraz organów ścigania o czynach przestępczych zaistniałych na terenie ochranianego obiektu oraz zabezpieczenie miejsca zdarzenia do czasu przybycia policji;</w:t>
      </w:r>
    </w:p>
    <w:p w14:paraId="5E3911DF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Prowadzenie dokumentacji służbowej wymaganej przez kierownictwo ochranianego obiektu;</w:t>
      </w:r>
    </w:p>
    <w:p w14:paraId="4E6F7ED0" w14:textId="3947C4D1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Przestrzeganie zarządzeń, w tym zadań ujętych w Planie ochrony informacji niejawnych</w:t>
      </w:r>
      <w:r w:rsidR="00786DE6" w:rsidRPr="000C4C56">
        <w:rPr>
          <w:rFonts w:ascii="Times New Roman" w:hAnsi="Times New Roman" w:cs="Times New Roman"/>
        </w:rPr>
        <w:t xml:space="preserve"> przyjętym u Zamawiającego</w:t>
      </w:r>
      <w:r w:rsidRPr="000C4C56">
        <w:rPr>
          <w:rFonts w:ascii="Times New Roman" w:hAnsi="Times New Roman" w:cs="Times New Roman"/>
        </w:rPr>
        <w:t xml:space="preserve"> oraz w razie wprowadzenia stanu nadzwyczajnego wydawanych przez kierownictwo ochranianej jednostki oraz wykonywanie innych poleceń związanych z ochroną jednostki;</w:t>
      </w:r>
    </w:p>
    <w:p w14:paraId="2660D37F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 xml:space="preserve">Prowadzenie stałego dozoru sygnałów  z systemów alarmowych zainstalowanych w chronionym budynku; </w:t>
      </w:r>
    </w:p>
    <w:p w14:paraId="6B9E721F" w14:textId="4DF8628F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0C4C56">
        <w:rPr>
          <w:rFonts w:ascii="Times New Roman" w:hAnsi="Times New Roman" w:cs="Times New Roman"/>
        </w:rPr>
        <w:t xml:space="preserve">Niezwłoczne reagowanie  na przypadki awarii lub uszkodzenia urządzeń i instalacji przeciwpożarowych, urządzeń i instalacji antywłamaniowych oraz innych instalacji technicznych, w tym: elektrycznej, wentylacyjnej i klimatyzacyjnej, c.o. i </w:t>
      </w:r>
      <w:proofErr w:type="spellStart"/>
      <w:r w:rsidRPr="000C4C56">
        <w:rPr>
          <w:rFonts w:ascii="Times New Roman" w:hAnsi="Times New Roman" w:cs="Times New Roman"/>
        </w:rPr>
        <w:t>wod</w:t>
      </w:r>
      <w:proofErr w:type="spellEnd"/>
      <w:r w:rsidRPr="000C4C56">
        <w:rPr>
          <w:rFonts w:ascii="Times New Roman" w:hAnsi="Times New Roman" w:cs="Times New Roman"/>
        </w:rPr>
        <w:t xml:space="preserve">. – kan. oraz powiadamianie </w:t>
      </w:r>
      <w:r w:rsidR="00786DE6" w:rsidRPr="000C4C56">
        <w:rPr>
          <w:rFonts w:ascii="Times New Roman" w:hAnsi="Times New Roman" w:cs="Times New Roman"/>
        </w:rPr>
        <w:t>Zamawiającego</w:t>
      </w:r>
      <w:r w:rsidRPr="000C4C56">
        <w:rPr>
          <w:rFonts w:ascii="Times New Roman" w:hAnsi="Times New Roman" w:cs="Times New Roman"/>
        </w:rPr>
        <w:t xml:space="preserve"> o zauważonych awariach lub uszkodzeniach urządzeń i instalacji, o których mowa;</w:t>
      </w:r>
    </w:p>
    <w:p w14:paraId="388CF7F0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Zakaz wpuszczania na teren budynku osób wskazujących na spożycie alkoholu lub innych podobnie działających środków;</w:t>
      </w:r>
    </w:p>
    <w:p w14:paraId="13108297" w14:textId="49FA7FD6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Zapewnienie prawidłowości ruchu pojazdów uprawnionych do korzystania z miejsc postojowych na parkingu prokuratury</w:t>
      </w:r>
      <w:r w:rsidR="00EA5DB2" w:rsidRPr="000C4C56">
        <w:rPr>
          <w:rFonts w:ascii="Times New Roman" w:hAnsi="Times New Roman" w:cs="Times New Roman"/>
        </w:rPr>
        <w:t xml:space="preserve"> i sądu</w:t>
      </w:r>
      <w:r w:rsidRPr="000C4C56">
        <w:rPr>
          <w:rFonts w:ascii="Times New Roman" w:hAnsi="Times New Roman" w:cs="Times New Roman"/>
        </w:rPr>
        <w:t>;</w:t>
      </w:r>
    </w:p>
    <w:p w14:paraId="7B6E8A82" w14:textId="1339C33B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Utrzymywanie posterunku w ładzie i czystości oraz przestrzeganie zasady niewpuszczania na teren posterunku osób niezatrudnionych w ochronie;</w:t>
      </w:r>
    </w:p>
    <w:p w14:paraId="5AC48B25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Zachowanie w czasie służby sprawności fizycznej i psychicznej;</w:t>
      </w:r>
    </w:p>
    <w:p w14:paraId="411AF643" w14:textId="6BE6DA60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</w:rPr>
        <w:t>Bezwarunkow</w:t>
      </w:r>
      <w:r w:rsidR="00EA5DB2" w:rsidRPr="000C4C56">
        <w:rPr>
          <w:rFonts w:ascii="Times New Roman" w:hAnsi="Times New Roman" w:cs="Times New Roman"/>
        </w:rPr>
        <w:t>e</w:t>
      </w:r>
      <w:r w:rsidRPr="000C4C56">
        <w:rPr>
          <w:rFonts w:ascii="Times New Roman" w:hAnsi="Times New Roman" w:cs="Times New Roman"/>
        </w:rPr>
        <w:t xml:space="preserve"> przestrzeganie zakazu spożywania w miejscu pracy alkoholu, innych środków odurzających oraz bezwzględny zakaz przebywania w pracy pod ich wpływem;</w:t>
      </w:r>
    </w:p>
    <w:p w14:paraId="426650CA" w14:textId="50CB5EBD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  <w:bCs/>
        </w:rPr>
        <w:t>Przestrzeganie zakazu przyjmowania osób w celach prywatnych podczas pełnieni</w:t>
      </w:r>
      <w:r w:rsidR="00EA5DB2" w:rsidRPr="000C4C56">
        <w:rPr>
          <w:rFonts w:ascii="Times New Roman" w:hAnsi="Times New Roman" w:cs="Times New Roman"/>
          <w:bCs/>
        </w:rPr>
        <w:t>a</w:t>
      </w:r>
      <w:r w:rsidRPr="000C4C56">
        <w:rPr>
          <w:rFonts w:ascii="Times New Roman" w:hAnsi="Times New Roman" w:cs="Times New Roman"/>
          <w:bCs/>
        </w:rPr>
        <w:t xml:space="preserve"> służby;</w:t>
      </w:r>
    </w:p>
    <w:p w14:paraId="6A363729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  <w:bCs/>
        </w:rPr>
        <w:t>Okazywanie stanowczości i skuteczności z zachowaniem kultury i taktownej postawy;</w:t>
      </w:r>
    </w:p>
    <w:p w14:paraId="3CEF21AC" w14:textId="77777777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  <w:bCs/>
        </w:rPr>
        <w:t>Znajomość obsługi systemu powiadamiania o zagrożeniach (instalacja alarmowa).</w:t>
      </w:r>
    </w:p>
    <w:p w14:paraId="3CEB8E0A" w14:textId="3029CE2D" w:rsidR="00BC26AF" w:rsidRPr="000C4C56" w:rsidRDefault="00BC26AF" w:rsidP="004E2A98">
      <w:pPr>
        <w:pStyle w:val="Style2"/>
        <w:widowControl/>
        <w:numPr>
          <w:ilvl w:val="0"/>
          <w:numId w:val="45"/>
        </w:numPr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0C4C56">
        <w:rPr>
          <w:rFonts w:ascii="Times New Roman" w:hAnsi="Times New Roman" w:cs="Times New Roman"/>
          <w:bCs/>
        </w:rPr>
        <w:t xml:space="preserve">pracownicy świadczący  ochronę fizyczną powinni mieć możliwość połączenia się z centralą wykonawcy, za pomocą własnych środków łączności. Wykonawcy zostanie udostępniony telefon stacjonarny należący do zamawiającego w celu kontaktów służbowych, używanie go do celów prywatnych spowoduje obciążenie wykonawcy kosztami połączeń. </w:t>
      </w:r>
      <w:r w:rsidR="00620A01">
        <w:rPr>
          <w:rFonts w:ascii="Times New Roman" w:hAnsi="Times New Roman" w:cs="Times New Roman"/>
          <w:bCs/>
        </w:rPr>
        <w:t xml:space="preserve"> </w:t>
      </w:r>
      <w:r w:rsidR="00B3594A">
        <w:rPr>
          <w:rFonts w:ascii="Times New Roman" w:hAnsi="Times New Roman" w:cs="Times New Roman"/>
          <w:bCs/>
        </w:rPr>
        <w:t xml:space="preserve"> </w:t>
      </w:r>
    </w:p>
    <w:p w14:paraId="33B4E535" w14:textId="77777777" w:rsidR="00BC26AF" w:rsidRPr="000C4C56" w:rsidRDefault="00BC26AF" w:rsidP="004E2A98">
      <w:pPr>
        <w:pStyle w:val="Style2"/>
        <w:widowControl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3DC9F859" w14:textId="77777777" w:rsidR="00BC26AF" w:rsidRPr="000C4C56" w:rsidRDefault="00BC26AF" w:rsidP="004E2A98">
      <w:pPr>
        <w:pStyle w:val="Style2"/>
        <w:widowControl/>
        <w:spacing w:line="276" w:lineRule="auto"/>
        <w:jc w:val="both"/>
        <w:rPr>
          <w:rFonts w:ascii="Times New Roman" w:hAnsi="Times New Roman" w:cs="Times New Roman"/>
          <w:bCs/>
          <w:u w:val="single"/>
        </w:rPr>
      </w:pPr>
    </w:p>
    <w:p w14:paraId="6351E5C0" w14:textId="2B0CB124" w:rsidR="00AF596E" w:rsidRPr="00B25405" w:rsidRDefault="00AF596E" w:rsidP="00AF596E">
      <w:pPr>
        <w:spacing w:line="276" w:lineRule="auto"/>
        <w:jc w:val="both"/>
        <w:rPr>
          <w:b/>
          <w:bCs/>
          <w:sz w:val="24"/>
          <w:szCs w:val="24"/>
        </w:rPr>
      </w:pPr>
      <w:r w:rsidRPr="00F6190F">
        <w:rPr>
          <w:b/>
          <w:bCs/>
          <w:sz w:val="24"/>
          <w:szCs w:val="24"/>
        </w:rPr>
        <w:t>Dokumenty potwierdzające aktualny wpis na listę kwalifikowanych pracowników ochrony fizycznej którzy będą wykonywać czynności na stanowisku pracownik ochrony osób i mienia legitymujących się minimum 3 letnim doświadczeniem</w:t>
      </w:r>
      <w:r w:rsidR="00E36771">
        <w:rPr>
          <w:b/>
          <w:bCs/>
          <w:sz w:val="24"/>
          <w:szCs w:val="24"/>
        </w:rPr>
        <w:t xml:space="preserve"> a także wymagane badania,</w:t>
      </w:r>
      <w:r w:rsidRPr="00F6190F">
        <w:rPr>
          <w:b/>
          <w:bCs/>
          <w:sz w:val="24"/>
          <w:szCs w:val="24"/>
        </w:rPr>
        <w:t xml:space="preserve"> Wykonawca dostarczy Zamawiającemu przed podpisaniem um</w:t>
      </w:r>
      <w:r>
        <w:rPr>
          <w:b/>
          <w:bCs/>
          <w:sz w:val="24"/>
          <w:szCs w:val="24"/>
        </w:rPr>
        <w:t>owy</w:t>
      </w:r>
      <w:r w:rsidRPr="00F6190F">
        <w:rPr>
          <w:b/>
          <w:bCs/>
          <w:sz w:val="24"/>
          <w:szCs w:val="24"/>
        </w:rPr>
        <w:t>.</w:t>
      </w:r>
    </w:p>
    <w:p w14:paraId="1F85E33A" w14:textId="77777777" w:rsidR="00072C56" w:rsidRPr="00B25405" w:rsidRDefault="00072C56" w:rsidP="00BA20D3">
      <w:pPr>
        <w:tabs>
          <w:tab w:val="left" w:pos="567"/>
        </w:tabs>
        <w:spacing w:before="120" w:after="120" w:line="276" w:lineRule="auto"/>
        <w:ind w:right="42"/>
        <w:rPr>
          <w:b/>
          <w:spacing w:val="30"/>
          <w:sz w:val="24"/>
          <w:szCs w:val="24"/>
          <w:lang w:eastAsia="ar-SA"/>
        </w:rPr>
      </w:pPr>
    </w:p>
    <w:bookmarkEnd w:id="0"/>
    <w:bookmarkEnd w:id="1"/>
    <w:bookmarkEnd w:id="2"/>
    <w:p w14:paraId="6B180741" w14:textId="77777777" w:rsidR="00687400" w:rsidRPr="001F4CE8" w:rsidRDefault="00687400" w:rsidP="001F4CE8">
      <w:pPr>
        <w:spacing w:line="360" w:lineRule="auto"/>
        <w:jc w:val="both"/>
        <w:rPr>
          <w:rStyle w:val="Brak"/>
          <w:b/>
          <w:bCs/>
          <w:sz w:val="24"/>
          <w:szCs w:val="24"/>
        </w:rPr>
      </w:pPr>
      <w:r w:rsidRPr="001F4CE8">
        <w:rPr>
          <w:rStyle w:val="Brak"/>
          <w:b/>
          <w:bCs/>
          <w:sz w:val="24"/>
          <w:szCs w:val="24"/>
        </w:rPr>
        <w:lastRenderedPageBreak/>
        <w:t>W zakresie dotyczącym grupy interwencyjnej, Zamawiający wymaga, aby Wykonawca dysponował co najmniej dwiema odrębnymi grupami interwencyjnymi (jedna grupa przewidziana dla Sądu Rejonowego w Nisku oraz jedna grupa przewidziana dla Prokuratury Rejonowej w Nisku)  zgodnie z wymogami Zamawiającego przewidzianymi dla Sądu Rejonowego w Nisku i Prokuratury Rejonowej w Nisku.</w:t>
      </w:r>
    </w:p>
    <w:p w14:paraId="05E6CBD7" w14:textId="77777777" w:rsidR="004D2A72" w:rsidRPr="00B25405" w:rsidRDefault="004D2A72" w:rsidP="004E2A98">
      <w:pPr>
        <w:pStyle w:val="Tekstpodstawowy"/>
        <w:spacing w:line="276" w:lineRule="auto"/>
        <w:ind w:left="991"/>
        <w:jc w:val="both"/>
        <w:rPr>
          <w:rFonts w:ascii="Times New Roman" w:eastAsia="Arial Unicode MS" w:hAnsi="Times New Roman" w:cs="Times New Roman"/>
          <w:b w:val="0"/>
          <w:szCs w:val="24"/>
        </w:rPr>
      </w:pPr>
    </w:p>
    <w:sectPr w:rsidR="004D2A72" w:rsidRPr="00B25405" w:rsidSect="00313D80">
      <w:headerReference w:type="default" r:id="rId8"/>
      <w:footerReference w:type="default" r:id="rId9"/>
      <w:pgSz w:w="11906" w:h="16838"/>
      <w:pgMar w:top="1668" w:right="1417" w:bottom="1417" w:left="1276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B508" w14:textId="77777777" w:rsidR="00564E16" w:rsidRDefault="00564E16" w:rsidP="002376E3">
      <w:r>
        <w:separator/>
      </w:r>
    </w:p>
  </w:endnote>
  <w:endnote w:type="continuationSeparator" w:id="0">
    <w:p w14:paraId="327956CE" w14:textId="77777777" w:rsidR="00564E16" w:rsidRDefault="00564E16" w:rsidP="0023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A497" w14:textId="77777777" w:rsidR="00E9100E" w:rsidRPr="00364953" w:rsidRDefault="00E9100E">
    <w:pPr>
      <w:pStyle w:val="Stopka"/>
      <w:jc w:val="center"/>
      <w:rPr>
        <w:rFonts w:ascii="Arial" w:hAnsi="Arial" w:cs="Arial"/>
        <w:sz w:val="18"/>
        <w:szCs w:val="18"/>
      </w:rPr>
    </w:pPr>
    <w:r w:rsidRPr="00364953">
      <w:rPr>
        <w:rFonts w:ascii="Arial" w:hAnsi="Arial" w:cs="Arial"/>
        <w:sz w:val="18"/>
        <w:szCs w:val="18"/>
      </w:rPr>
      <w:fldChar w:fldCharType="begin"/>
    </w:r>
    <w:r w:rsidRPr="00364953">
      <w:rPr>
        <w:rFonts w:ascii="Arial" w:hAnsi="Arial" w:cs="Arial"/>
        <w:sz w:val="18"/>
        <w:szCs w:val="18"/>
      </w:rPr>
      <w:instrText xml:space="preserve"> PAGE </w:instrText>
    </w:r>
    <w:r w:rsidRPr="00364953">
      <w:rPr>
        <w:rFonts w:ascii="Arial" w:hAnsi="Arial" w:cs="Arial"/>
        <w:sz w:val="18"/>
        <w:szCs w:val="18"/>
      </w:rPr>
      <w:fldChar w:fldCharType="separate"/>
    </w:r>
    <w:r w:rsidR="00FD7E6E">
      <w:rPr>
        <w:rFonts w:ascii="Arial" w:hAnsi="Arial" w:cs="Arial"/>
        <w:noProof/>
        <w:sz w:val="18"/>
        <w:szCs w:val="18"/>
      </w:rPr>
      <w:t>7</w:t>
    </w:r>
    <w:r w:rsidRPr="00364953">
      <w:rPr>
        <w:rFonts w:ascii="Arial" w:hAnsi="Arial" w:cs="Arial"/>
        <w:sz w:val="18"/>
        <w:szCs w:val="18"/>
      </w:rPr>
      <w:fldChar w:fldCharType="end"/>
    </w:r>
  </w:p>
  <w:p w14:paraId="17C5093A" w14:textId="77777777" w:rsidR="00E9100E" w:rsidRDefault="00E910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6F03D" w14:textId="77777777" w:rsidR="00564E16" w:rsidRDefault="00564E16" w:rsidP="002376E3">
      <w:r>
        <w:separator/>
      </w:r>
    </w:p>
  </w:footnote>
  <w:footnote w:type="continuationSeparator" w:id="0">
    <w:p w14:paraId="34FE4FB1" w14:textId="77777777" w:rsidR="00564E16" w:rsidRDefault="00564E16" w:rsidP="0023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395E" w14:textId="77777777" w:rsidR="00E9100E" w:rsidRDefault="00E9100E" w:rsidP="00E2404B">
    <w:pPr>
      <w:snapToGrid w:val="0"/>
      <w:spacing w:before="48" w:after="48" w:line="10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1850"/>
        </w:tabs>
        <w:ind w:left="1850" w:hanging="432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2524"/>
        </w:tabs>
        <w:ind w:left="2524" w:hanging="68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2439"/>
        </w:tabs>
        <w:ind w:left="2439" w:hanging="341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2282"/>
        </w:tabs>
        <w:ind w:left="2282" w:hanging="864"/>
      </w:pPr>
      <w:rPr>
        <w:rFonts w:ascii="Symbol" w:hAnsi="Symbol" w:cs="Symbol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B7C8EF68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844E41C8"/>
    <w:name w:val="WW8Num8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  <w:lvl w:ilvl="3">
      <w:start w:val="1"/>
      <w:numFmt w:val="none"/>
      <w:suff w:val="nothing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multilevel"/>
    <w:tmpl w:val="DBACF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u w:val="none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000000D"/>
    <w:multiLevelType w:val="multilevel"/>
    <w:tmpl w:val="64AC9032"/>
    <w:name w:val="WW8Num1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3.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sz w:val="22"/>
        <w:szCs w:val="22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4F206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u w:val="none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90323D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u w:val="none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0" w15:restartNumberingAfterBreak="0">
    <w:nsid w:val="00000017"/>
    <w:multiLevelType w:val="multilevel"/>
    <w:tmpl w:val="A0685E4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-218"/>
        </w:tabs>
        <w:ind w:left="502" w:hanging="360"/>
      </w:pPr>
    </w:lvl>
    <w:lvl w:ilvl="2">
      <w:start w:val="1"/>
      <w:numFmt w:val="none"/>
      <w:suff w:val="nothing"/>
      <w:lvlText w:val="a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360"/>
      </w:pPr>
    </w:lvl>
  </w:abstractNum>
  <w:abstractNum w:abstractNumId="22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4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6" w15:restartNumberingAfterBreak="0">
    <w:nsid w:val="0000001E"/>
    <w:multiLevelType w:val="multilevel"/>
    <w:tmpl w:val="1C5EC9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7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8" w15:restartNumberingAfterBreak="0">
    <w:nsid w:val="00000021"/>
    <w:multiLevelType w:val="multilevel"/>
    <w:tmpl w:val="E48A276C"/>
    <w:name w:val="WW8Num3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00000022"/>
    <w:multiLevelType w:val="multilevel"/>
    <w:tmpl w:val="00004148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Symbol" w:hAnsi="Symbol" w:cs="Symbol"/>
      </w:rPr>
    </w:lvl>
  </w:abstractNum>
  <w:abstractNum w:abstractNumId="32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3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355"/>
        </w:tabs>
        <w:ind w:left="0" w:firstLine="0"/>
      </w:pPr>
      <w:rPr>
        <w:rFonts w:ascii="Symbol" w:hAnsi="Symbol" w:cs="Symbol"/>
      </w:rPr>
    </w:lvl>
  </w:abstractNum>
  <w:abstractNum w:abstractNumId="37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</w:lvl>
  </w:abstractNum>
  <w:abstractNum w:abstractNumId="38" w15:restartNumberingAfterBreak="0">
    <w:nsid w:val="0000002C"/>
    <w:multiLevelType w:val="singleLevel"/>
    <w:tmpl w:val="0000002C"/>
    <w:name w:val="WW8Num44"/>
    <w:lvl w:ilvl="0">
      <w:start w:val="3"/>
      <w:numFmt w:val="decimal"/>
      <w:lvlText w:val="%1."/>
      <w:lvlJc w:val="left"/>
      <w:pPr>
        <w:tabs>
          <w:tab w:val="num" w:pos="341"/>
        </w:tabs>
        <w:ind w:left="0" w:firstLine="0"/>
      </w:pPr>
      <w:rPr>
        <w:b w:val="0"/>
      </w:rPr>
    </w:lvl>
  </w:abstractNum>
  <w:abstractNum w:abstractNumId="39" w15:restartNumberingAfterBreak="0">
    <w:nsid w:val="07685CB3"/>
    <w:multiLevelType w:val="hybridMultilevel"/>
    <w:tmpl w:val="9E5E0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8BC3A9D"/>
    <w:multiLevelType w:val="hybridMultilevel"/>
    <w:tmpl w:val="0D5257F0"/>
    <w:lvl w:ilvl="0" w:tplc="F768F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0C7E6978"/>
    <w:multiLevelType w:val="hybridMultilevel"/>
    <w:tmpl w:val="801C4EB2"/>
    <w:lvl w:ilvl="0" w:tplc="C288552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EB616B2">
      <w:start w:val="1"/>
      <w:numFmt w:val="lowerLetter"/>
      <w:lvlText w:val="%2)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032962E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DEA269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E077A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9CAF648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5B2A44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E784E3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7E281B0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2" w15:restartNumberingAfterBreak="0">
    <w:nsid w:val="15BD2680"/>
    <w:multiLevelType w:val="hybridMultilevel"/>
    <w:tmpl w:val="88A48AD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 w15:restartNumberingAfterBreak="0">
    <w:nsid w:val="15C96B1E"/>
    <w:multiLevelType w:val="multilevel"/>
    <w:tmpl w:val="2B584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1F564D50"/>
    <w:multiLevelType w:val="hybridMultilevel"/>
    <w:tmpl w:val="76B0C686"/>
    <w:lvl w:ilvl="0" w:tplc="8E62EC6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21CC3BAF"/>
    <w:multiLevelType w:val="hybridMultilevel"/>
    <w:tmpl w:val="B8C4EE7C"/>
    <w:name w:val="WW8Num132"/>
    <w:lvl w:ilvl="0" w:tplc="9E28D6C8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DE0072"/>
    <w:multiLevelType w:val="multilevel"/>
    <w:tmpl w:val="85162D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u w:val="none"/>
      </w:rPr>
    </w:lvl>
    <w:lvl w:ilvl="3">
      <w:start w:val="1"/>
      <w:numFmt w:val="none"/>
      <w:lvlText w:val="-"/>
      <w:lvlJc w:val="left"/>
      <w:pPr>
        <w:ind w:left="706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27D124A2"/>
    <w:multiLevelType w:val="hybridMultilevel"/>
    <w:tmpl w:val="06229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4479B5"/>
    <w:multiLevelType w:val="multilevel"/>
    <w:tmpl w:val="B7E08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2CC42503"/>
    <w:multiLevelType w:val="multilevel"/>
    <w:tmpl w:val="EB90866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1374D1B"/>
    <w:multiLevelType w:val="multilevel"/>
    <w:tmpl w:val="6A604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1" w15:restartNumberingAfterBreak="0">
    <w:nsid w:val="359B4218"/>
    <w:multiLevelType w:val="multilevel"/>
    <w:tmpl w:val="184C8D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35A8220B"/>
    <w:multiLevelType w:val="hybridMultilevel"/>
    <w:tmpl w:val="66F679F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" w15:restartNumberingAfterBreak="0">
    <w:nsid w:val="3B1A03B5"/>
    <w:multiLevelType w:val="multilevel"/>
    <w:tmpl w:val="E10E8354"/>
    <w:lvl w:ilvl="0">
      <w:start w:val="25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2" w:hanging="360"/>
      </w:pPr>
      <w:rPr>
        <w:rFonts w:hint="default"/>
        <w:color w:val="auto"/>
      </w:rPr>
    </w:lvl>
    <w:lvl w:ilvl="3">
      <w:start w:val="1"/>
      <w:numFmt w:val="none"/>
      <w:lvlText w:val="-"/>
      <w:lvlJc w:val="left"/>
      <w:pPr>
        <w:ind w:left="1503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4" w15:restartNumberingAfterBreak="0">
    <w:nsid w:val="3E823923"/>
    <w:multiLevelType w:val="multilevel"/>
    <w:tmpl w:val="432AEE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990" w:hanging="281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408D2EAD"/>
    <w:multiLevelType w:val="hybridMultilevel"/>
    <w:tmpl w:val="CE7CECB8"/>
    <w:lvl w:ilvl="0" w:tplc="FA26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D5796A"/>
    <w:multiLevelType w:val="hybridMultilevel"/>
    <w:tmpl w:val="2CD8AFC0"/>
    <w:lvl w:ilvl="0" w:tplc="C99AC95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5D25650"/>
    <w:multiLevelType w:val="multilevel"/>
    <w:tmpl w:val="43E4F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46B6697D"/>
    <w:multiLevelType w:val="multilevel"/>
    <w:tmpl w:val="2B584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707" w:hanging="281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4CF9338B"/>
    <w:multiLevelType w:val="hybridMultilevel"/>
    <w:tmpl w:val="2D68434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4D700333"/>
    <w:multiLevelType w:val="hybridMultilevel"/>
    <w:tmpl w:val="5E52DF1A"/>
    <w:lvl w:ilvl="0" w:tplc="ACB05BAC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0686640"/>
    <w:multiLevelType w:val="hybridMultilevel"/>
    <w:tmpl w:val="DA36E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CE336F"/>
    <w:multiLevelType w:val="multilevel"/>
    <w:tmpl w:val="2B584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50DD6678"/>
    <w:multiLevelType w:val="multilevel"/>
    <w:tmpl w:val="4574F9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u w:val="none"/>
      </w:rPr>
    </w:lvl>
    <w:lvl w:ilvl="3">
      <w:start w:val="1"/>
      <w:numFmt w:val="none"/>
      <w:lvlText w:val="-"/>
      <w:lvlJc w:val="left"/>
      <w:pPr>
        <w:ind w:left="707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52141DBD"/>
    <w:multiLevelType w:val="hybridMultilevel"/>
    <w:tmpl w:val="88FE195A"/>
    <w:lvl w:ilvl="0" w:tplc="F768F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33C5F2A"/>
    <w:multiLevelType w:val="multilevel"/>
    <w:tmpl w:val="1E38A57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3441FCF"/>
    <w:multiLevelType w:val="hybridMultilevel"/>
    <w:tmpl w:val="1A28B7F6"/>
    <w:lvl w:ilvl="0" w:tplc="BF68898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1D1CE6"/>
    <w:multiLevelType w:val="multilevel"/>
    <w:tmpl w:val="8E388C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9AE3348"/>
    <w:multiLevelType w:val="multilevel"/>
    <w:tmpl w:val="359288B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5C852F6F"/>
    <w:multiLevelType w:val="multilevel"/>
    <w:tmpl w:val="3ED286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08A5F3A"/>
    <w:multiLevelType w:val="hybridMultilevel"/>
    <w:tmpl w:val="0464D9C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99102F"/>
    <w:multiLevelType w:val="multilevel"/>
    <w:tmpl w:val="31C6EF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  <w:u w:val="none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639646DC"/>
    <w:multiLevelType w:val="hybridMultilevel"/>
    <w:tmpl w:val="35D6E3D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6C566900"/>
    <w:multiLevelType w:val="multilevel"/>
    <w:tmpl w:val="DBACF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  <w:u w:val="none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6D8E2F34"/>
    <w:multiLevelType w:val="hybridMultilevel"/>
    <w:tmpl w:val="478AE4AE"/>
    <w:name w:val="WW8Num1322"/>
    <w:lvl w:ilvl="0" w:tplc="8B281722">
      <w:start w:val="2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406B42"/>
    <w:multiLevelType w:val="hybridMultilevel"/>
    <w:tmpl w:val="C5AAB380"/>
    <w:lvl w:ilvl="0" w:tplc="61BCF00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F334813"/>
    <w:multiLevelType w:val="hybridMultilevel"/>
    <w:tmpl w:val="DBC00E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0C03E7A"/>
    <w:multiLevelType w:val="multilevel"/>
    <w:tmpl w:val="24088D2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BB23CE1"/>
    <w:multiLevelType w:val="hybridMultilevel"/>
    <w:tmpl w:val="36CA4720"/>
    <w:lvl w:ilvl="0" w:tplc="78F49248">
      <w:start w:val="25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3"/>
  </w:num>
  <w:num w:numId="5">
    <w:abstractNumId w:val="14"/>
  </w:num>
  <w:num w:numId="6">
    <w:abstractNumId w:val="68"/>
  </w:num>
  <w:num w:numId="7">
    <w:abstractNumId w:val="22"/>
  </w:num>
  <w:num w:numId="8">
    <w:abstractNumId w:val="28"/>
  </w:num>
  <w:num w:numId="9">
    <w:abstractNumId w:val="37"/>
  </w:num>
  <w:num w:numId="10">
    <w:abstractNumId w:val="70"/>
  </w:num>
  <w:num w:numId="11">
    <w:abstractNumId w:val="48"/>
  </w:num>
  <w:num w:numId="12">
    <w:abstractNumId w:val="62"/>
  </w:num>
  <w:num w:numId="13">
    <w:abstractNumId w:val="54"/>
  </w:num>
  <w:num w:numId="14">
    <w:abstractNumId w:val="43"/>
  </w:num>
  <w:num w:numId="15">
    <w:abstractNumId w:val="61"/>
  </w:num>
  <w:num w:numId="16">
    <w:abstractNumId w:val="73"/>
  </w:num>
  <w:num w:numId="17">
    <w:abstractNumId w:val="63"/>
  </w:num>
  <w:num w:numId="18">
    <w:abstractNumId w:val="51"/>
  </w:num>
  <w:num w:numId="19">
    <w:abstractNumId w:val="67"/>
  </w:num>
  <w:num w:numId="20">
    <w:abstractNumId w:val="40"/>
  </w:num>
  <w:num w:numId="21">
    <w:abstractNumId w:val="46"/>
  </w:num>
  <w:num w:numId="22">
    <w:abstractNumId w:val="64"/>
  </w:num>
  <w:num w:numId="23">
    <w:abstractNumId w:val="49"/>
  </w:num>
  <w:num w:numId="24">
    <w:abstractNumId w:val="44"/>
  </w:num>
  <w:num w:numId="25">
    <w:abstractNumId w:val="58"/>
  </w:num>
  <w:num w:numId="26">
    <w:abstractNumId w:val="56"/>
  </w:num>
  <w:num w:numId="27">
    <w:abstractNumId w:val="59"/>
  </w:num>
  <w:num w:numId="28">
    <w:abstractNumId w:val="72"/>
  </w:num>
  <w:num w:numId="29">
    <w:abstractNumId w:val="60"/>
  </w:num>
  <w:num w:numId="30">
    <w:abstractNumId w:val="52"/>
  </w:num>
  <w:num w:numId="31">
    <w:abstractNumId w:val="57"/>
  </w:num>
  <w:num w:numId="32">
    <w:abstractNumId w:val="53"/>
  </w:num>
  <w:num w:numId="33">
    <w:abstractNumId w:val="71"/>
  </w:num>
  <w:num w:numId="34">
    <w:abstractNumId w:val="69"/>
  </w:num>
  <w:num w:numId="35">
    <w:abstractNumId w:val="39"/>
  </w:num>
  <w:num w:numId="36">
    <w:abstractNumId w:val="55"/>
  </w:num>
  <w:num w:numId="37">
    <w:abstractNumId w:val="47"/>
  </w:num>
  <w:num w:numId="38">
    <w:abstractNumId w:val="77"/>
  </w:num>
  <w:num w:numId="39">
    <w:abstractNumId w:val="65"/>
  </w:num>
  <w:num w:numId="40">
    <w:abstractNumId w:val="42"/>
  </w:num>
  <w:num w:numId="41">
    <w:abstractNumId w:val="78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6"/>
  </w:num>
  <w:num w:numId="47">
    <w:abstractNumId w:val="7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97"/>
    <w:rsid w:val="000019C9"/>
    <w:rsid w:val="0000626F"/>
    <w:rsid w:val="00007F59"/>
    <w:rsid w:val="00010D7F"/>
    <w:rsid w:val="00012FE2"/>
    <w:rsid w:val="00015128"/>
    <w:rsid w:val="00015584"/>
    <w:rsid w:val="00015972"/>
    <w:rsid w:val="00024F23"/>
    <w:rsid w:val="00027CD0"/>
    <w:rsid w:val="000324DE"/>
    <w:rsid w:val="00032843"/>
    <w:rsid w:val="00052CDE"/>
    <w:rsid w:val="0005494E"/>
    <w:rsid w:val="00057DA9"/>
    <w:rsid w:val="000636CE"/>
    <w:rsid w:val="00063BB2"/>
    <w:rsid w:val="0006464A"/>
    <w:rsid w:val="00072C56"/>
    <w:rsid w:val="00082D21"/>
    <w:rsid w:val="00085591"/>
    <w:rsid w:val="00087B0D"/>
    <w:rsid w:val="00093213"/>
    <w:rsid w:val="000962FD"/>
    <w:rsid w:val="000A3BB8"/>
    <w:rsid w:val="000A5186"/>
    <w:rsid w:val="000B0D90"/>
    <w:rsid w:val="000B6352"/>
    <w:rsid w:val="000C0BE0"/>
    <w:rsid w:val="000C2507"/>
    <w:rsid w:val="000C31FE"/>
    <w:rsid w:val="000C4C56"/>
    <w:rsid w:val="000D3515"/>
    <w:rsid w:val="000D3EE0"/>
    <w:rsid w:val="000D7968"/>
    <w:rsid w:val="000D7983"/>
    <w:rsid w:val="000E106B"/>
    <w:rsid w:val="000E11D9"/>
    <w:rsid w:val="000E298B"/>
    <w:rsid w:val="000E7788"/>
    <w:rsid w:val="000F570E"/>
    <w:rsid w:val="000F5D3C"/>
    <w:rsid w:val="0010290A"/>
    <w:rsid w:val="00106906"/>
    <w:rsid w:val="00116EE2"/>
    <w:rsid w:val="0011743F"/>
    <w:rsid w:val="0012080F"/>
    <w:rsid w:val="0012233B"/>
    <w:rsid w:val="001227BF"/>
    <w:rsid w:val="0012369F"/>
    <w:rsid w:val="0012736C"/>
    <w:rsid w:val="001313A1"/>
    <w:rsid w:val="00132912"/>
    <w:rsid w:val="001342A8"/>
    <w:rsid w:val="00145001"/>
    <w:rsid w:val="001527C2"/>
    <w:rsid w:val="001573B4"/>
    <w:rsid w:val="001632A7"/>
    <w:rsid w:val="00165D8C"/>
    <w:rsid w:val="0017248D"/>
    <w:rsid w:val="00175074"/>
    <w:rsid w:val="00187C7F"/>
    <w:rsid w:val="001A0329"/>
    <w:rsid w:val="001A08B6"/>
    <w:rsid w:val="001A0A4C"/>
    <w:rsid w:val="001A6843"/>
    <w:rsid w:val="001A68DF"/>
    <w:rsid w:val="001B4690"/>
    <w:rsid w:val="001C049B"/>
    <w:rsid w:val="001C0E29"/>
    <w:rsid w:val="001C13D6"/>
    <w:rsid w:val="001C37CD"/>
    <w:rsid w:val="001C7165"/>
    <w:rsid w:val="001D551B"/>
    <w:rsid w:val="001D7484"/>
    <w:rsid w:val="001D7B04"/>
    <w:rsid w:val="001E0494"/>
    <w:rsid w:val="001E33D6"/>
    <w:rsid w:val="001E3996"/>
    <w:rsid w:val="001F1019"/>
    <w:rsid w:val="001F4CE8"/>
    <w:rsid w:val="001F5E86"/>
    <w:rsid w:val="001F754F"/>
    <w:rsid w:val="001F75A1"/>
    <w:rsid w:val="00202DB4"/>
    <w:rsid w:val="00206A96"/>
    <w:rsid w:val="002072AF"/>
    <w:rsid w:val="00211735"/>
    <w:rsid w:val="002152C2"/>
    <w:rsid w:val="00220B37"/>
    <w:rsid w:val="00221902"/>
    <w:rsid w:val="00222473"/>
    <w:rsid w:val="00223BB3"/>
    <w:rsid w:val="00224F7A"/>
    <w:rsid w:val="00227368"/>
    <w:rsid w:val="00227CA1"/>
    <w:rsid w:val="00234DBA"/>
    <w:rsid w:val="002351C4"/>
    <w:rsid w:val="002376E3"/>
    <w:rsid w:val="002402BC"/>
    <w:rsid w:val="00240535"/>
    <w:rsid w:val="00241788"/>
    <w:rsid w:val="00242B5C"/>
    <w:rsid w:val="002433D1"/>
    <w:rsid w:val="00245EF8"/>
    <w:rsid w:val="00247413"/>
    <w:rsid w:val="00250CF3"/>
    <w:rsid w:val="00251F77"/>
    <w:rsid w:val="00262964"/>
    <w:rsid w:val="00264A42"/>
    <w:rsid w:val="00265251"/>
    <w:rsid w:val="002656A2"/>
    <w:rsid w:val="00265BF0"/>
    <w:rsid w:val="002662E6"/>
    <w:rsid w:val="00267FA3"/>
    <w:rsid w:val="002757E3"/>
    <w:rsid w:val="00283804"/>
    <w:rsid w:val="00291745"/>
    <w:rsid w:val="00296DC5"/>
    <w:rsid w:val="00297FD0"/>
    <w:rsid w:val="002A078C"/>
    <w:rsid w:val="002A240D"/>
    <w:rsid w:val="002A50E3"/>
    <w:rsid w:val="002A5B8F"/>
    <w:rsid w:val="002B500F"/>
    <w:rsid w:val="002C1889"/>
    <w:rsid w:val="002C30DD"/>
    <w:rsid w:val="002D5C28"/>
    <w:rsid w:val="002E2AB4"/>
    <w:rsid w:val="002E2B58"/>
    <w:rsid w:val="002E3B16"/>
    <w:rsid w:val="002E7663"/>
    <w:rsid w:val="003008FE"/>
    <w:rsid w:val="003026DD"/>
    <w:rsid w:val="003033B9"/>
    <w:rsid w:val="00307CBD"/>
    <w:rsid w:val="00311DE7"/>
    <w:rsid w:val="00313D80"/>
    <w:rsid w:val="00317092"/>
    <w:rsid w:val="003170DC"/>
    <w:rsid w:val="00317DC2"/>
    <w:rsid w:val="00322E51"/>
    <w:rsid w:val="0032380D"/>
    <w:rsid w:val="00324EBF"/>
    <w:rsid w:val="00327E74"/>
    <w:rsid w:val="00331E02"/>
    <w:rsid w:val="0033511A"/>
    <w:rsid w:val="00335F22"/>
    <w:rsid w:val="00337A48"/>
    <w:rsid w:val="003404DE"/>
    <w:rsid w:val="00342529"/>
    <w:rsid w:val="00343A3C"/>
    <w:rsid w:val="00350A97"/>
    <w:rsid w:val="00350BC7"/>
    <w:rsid w:val="003515F8"/>
    <w:rsid w:val="00356413"/>
    <w:rsid w:val="0036162C"/>
    <w:rsid w:val="00364953"/>
    <w:rsid w:val="00370C13"/>
    <w:rsid w:val="0037216D"/>
    <w:rsid w:val="003854C7"/>
    <w:rsid w:val="003857CF"/>
    <w:rsid w:val="00386006"/>
    <w:rsid w:val="00394D89"/>
    <w:rsid w:val="00397DDC"/>
    <w:rsid w:val="003A1356"/>
    <w:rsid w:val="003A25D0"/>
    <w:rsid w:val="003A2E6E"/>
    <w:rsid w:val="003A36E3"/>
    <w:rsid w:val="003A5DC9"/>
    <w:rsid w:val="003B1B6F"/>
    <w:rsid w:val="003B3B8B"/>
    <w:rsid w:val="003C0EB5"/>
    <w:rsid w:val="003D1342"/>
    <w:rsid w:val="003D71C2"/>
    <w:rsid w:val="003E20BC"/>
    <w:rsid w:val="003E63D8"/>
    <w:rsid w:val="003F5445"/>
    <w:rsid w:val="003F7406"/>
    <w:rsid w:val="00401590"/>
    <w:rsid w:val="004015A0"/>
    <w:rsid w:val="00404DE3"/>
    <w:rsid w:val="00415F8D"/>
    <w:rsid w:val="00416BF4"/>
    <w:rsid w:val="00420313"/>
    <w:rsid w:val="004339DB"/>
    <w:rsid w:val="00440636"/>
    <w:rsid w:val="00447610"/>
    <w:rsid w:val="00447A8F"/>
    <w:rsid w:val="00452ABD"/>
    <w:rsid w:val="004721DD"/>
    <w:rsid w:val="004737A2"/>
    <w:rsid w:val="004818DA"/>
    <w:rsid w:val="004831A9"/>
    <w:rsid w:val="00492171"/>
    <w:rsid w:val="00496109"/>
    <w:rsid w:val="004A4C89"/>
    <w:rsid w:val="004B0E56"/>
    <w:rsid w:val="004B55AD"/>
    <w:rsid w:val="004B7CFE"/>
    <w:rsid w:val="004C6061"/>
    <w:rsid w:val="004C6DC4"/>
    <w:rsid w:val="004D2A72"/>
    <w:rsid w:val="004D41FF"/>
    <w:rsid w:val="004D6628"/>
    <w:rsid w:val="004E2A98"/>
    <w:rsid w:val="004E5A58"/>
    <w:rsid w:val="004E6239"/>
    <w:rsid w:val="00504F22"/>
    <w:rsid w:val="00504FA3"/>
    <w:rsid w:val="00511B23"/>
    <w:rsid w:val="00513164"/>
    <w:rsid w:val="00517564"/>
    <w:rsid w:val="00517F79"/>
    <w:rsid w:val="00520951"/>
    <w:rsid w:val="00520DCA"/>
    <w:rsid w:val="00523948"/>
    <w:rsid w:val="005273B2"/>
    <w:rsid w:val="005303AE"/>
    <w:rsid w:val="005303EC"/>
    <w:rsid w:val="00530D7F"/>
    <w:rsid w:val="00531038"/>
    <w:rsid w:val="005437BA"/>
    <w:rsid w:val="00550804"/>
    <w:rsid w:val="00551DE0"/>
    <w:rsid w:val="00553815"/>
    <w:rsid w:val="00553A0F"/>
    <w:rsid w:val="005573A8"/>
    <w:rsid w:val="00561F9F"/>
    <w:rsid w:val="00562353"/>
    <w:rsid w:val="00564E16"/>
    <w:rsid w:val="00565854"/>
    <w:rsid w:val="0057153E"/>
    <w:rsid w:val="00573AAA"/>
    <w:rsid w:val="0057547A"/>
    <w:rsid w:val="005778EA"/>
    <w:rsid w:val="00585A63"/>
    <w:rsid w:val="005A6F97"/>
    <w:rsid w:val="005B3AAC"/>
    <w:rsid w:val="005B413E"/>
    <w:rsid w:val="005B7160"/>
    <w:rsid w:val="005B7943"/>
    <w:rsid w:val="005C27FB"/>
    <w:rsid w:val="005C6329"/>
    <w:rsid w:val="005C7641"/>
    <w:rsid w:val="005D0F5E"/>
    <w:rsid w:val="005E1886"/>
    <w:rsid w:val="005E2642"/>
    <w:rsid w:val="005E3C0C"/>
    <w:rsid w:val="005F0A90"/>
    <w:rsid w:val="005F383F"/>
    <w:rsid w:val="005F49B1"/>
    <w:rsid w:val="006028D4"/>
    <w:rsid w:val="006140AE"/>
    <w:rsid w:val="006162EA"/>
    <w:rsid w:val="00620612"/>
    <w:rsid w:val="00620A01"/>
    <w:rsid w:val="00624DAD"/>
    <w:rsid w:val="00625752"/>
    <w:rsid w:val="0062775C"/>
    <w:rsid w:val="00634D90"/>
    <w:rsid w:val="006413E0"/>
    <w:rsid w:val="006428C4"/>
    <w:rsid w:val="00642CB7"/>
    <w:rsid w:val="0064407A"/>
    <w:rsid w:val="006477BF"/>
    <w:rsid w:val="0065091C"/>
    <w:rsid w:val="00653F0A"/>
    <w:rsid w:val="00657FBE"/>
    <w:rsid w:val="00660728"/>
    <w:rsid w:val="00661C4B"/>
    <w:rsid w:val="006701CF"/>
    <w:rsid w:val="0067033E"/>
    <w:rsid w:val="0068030A"/>
    <w:rsid w:val="0068439B"/>
    <w:rsid w:val="00687400"/>
    <w:rsid w:val="006915EF"/>
    <w:rsid w:val="00692826"/>
    <w:rsid w:val="00696698"/>
    <w:rsid w:val="006A048B"/>
    <w:rsid w:val="006A4C01"/>
    <w:rsid w:val="006B28E0"/>
    <w:rsid w:val="006C15ED"/>
    <w:rsid w:val="006C293E"/>
    <w:rsid w:val="006C534B"/>
    <w:rsid w:val="006C5830"/>
    <w:rsid w:val="006D035F"/>
    <w:rsid w:val="006D5FFF"/>
    <w:rsid w:val="006E125B"/>
    <w:rsid w:val="006E1A99"/>
    <w:rsid w:val="006E46A8"/>
    <w:rsid w:val="006E6FF0"/>
    <w:rsid w:val="006E7CF4"/>
    <w:rsid w:val="006F0853"/>
    <w:rsid w:val="006F0E09"/>
    <w:rsid w:val="006F75E7"/>
    <w:rsid w:val="00706841"/>
    <w:rsid w:val="00710153"/>
    <w:rsid w:val="007144EA"/>
    <w:rsid w:val="00721995"/>
    <w:rsid w:val="00725381"/>
    <w:rsid w:val="0072577C"/>
    <w:rsid w:val="00726BE4"/>
    <w:rsid w:val="00730DE4"/>
    <w:rsid w:val="00732E40"/>
    <w:rsid w:val="007335FF"/>
    <w:rsid w:val="00734070"/>
    <w:rsid w:val="0074078C"/>
    <w:rsid w:val="007422D3"/>
    <w:rsid w:val="00743063"/>
    <w:rsid w:val="00744C3D"/>
    <w:rsid w:val="00745EBF"/>
    <w:rsid w:val="007544AF"/>
    <w:rsid w:val="00756386"/>
    <w:rsid w:val="00757062"/>
    <w:rsid w:val="00757948"/>
    <w:rsid w:val="007579A5"/>
    <w:rsid w:val="00757A1B"/>
    <w:rsid w:val="00757E7E"/>
    <w:rsid w:val="00763119"/>
    <w:rsid w:val="0076346F"/>
    <w:rsid w:val="0076350E"/>
    <w:rsid w:val="00771198"/>
    <w:rsid w:val="00776E83"/>
    <w:rsid w:val="00780BE9"/>
    <w:rsid w:val="007813BD"/>
    <w:rsid w:val="00783D18"/>
    <w:rsid w:val="00786DE6"/>
    <w:rsid w:val="00787152"/>
    <w:rsid w:val="00787A89"/>
    <w:rsid w:val="00790474"/>
    <w:rsid w:val="00790EEF"/>
    <w:rsid w:val="00792977"/>
    <w:rsid w:val="00794BC9"/>
    <w:rsid w:val="007951E7"/>
    <w:rsid w:val="00795752"/>
    <w:rsid w:val="00797390"/>
    <w:rsid w:val="007977F1"/>
    <w:rsid w:val="007A0595"/>
    <w:rsid w:val="007A355E"/>
    <w:rsid w:val="007A79E5"/>
    <w:rsid w:val="007B2ADB"/>
    <w:rsid w:val="007B4E0B"/>
    <w:rsid w:val="007B7776"/>
    <w:rsid w:val="007B7E18"/>
    <w:rsid w:val="007C07D3"/>
    <w:rsid w:val="007D1D1F"/>
    <w:rsid w:val="007D2FFA"/>
    <w:rsid w:val="007D30B3"/>
    <w:rsid w:val="007D664D"/>
    <w:rsid w:val="007D7EB3"/>
    <w:rsid w:val="007E2DAF"/>
    <w:rsid w:val="007E3315"/>
    <w:rsid w:val="007E3FB4"/>
    <w:rsid w:val="007E4D63"/>
    <w:rsid w:val="007E5C8E"/>
    <w:rsid w:val="007E79DD"/>
    <w:rsid w:val="007F4DB5"/>
    <w:rsid w:val="007F7C81"/>
    <w:rsid w:val="00800513"/>
    <w:rsid w:val="00804753"/>
    <w:rsid w:val="00805359"/>
    <w:rsid w:val="00815AE3"/>
    <w:rsid w:val="00815B4A"/>
    <w:rsid w:val="00822BF3"/>
    <w:rsid w:val="0082475C"/>
    <w:rsid w:val="00824E58"/>
    <w:rsid w:val="008255E3"/>
    <w:rsid w:val="00831165"/>
    <w:rsid w:val="0083123F"/>
    <w:rsid w:val="00834270"/>
    <w:rsid w:val="00834683"/>
    <w:rsid w:val="008403D5"/>
    <w:rsid w:val="00844E0E"/>
    <w:rsid w:val="00851C1D"/>
    <w:rsid w:val="008579CB"/>
    <w:rsid w:val="00857B8E"/>
    <w:rsid w:val="00861B10"/>
    <w:rsid w:val="008646FC"/>
    <w:rsid w:val="00871D70"/>
    <w:rsid w:val="00874630"/>
    <w:rsid w:val="00885B13"/>
    <w:rsid w:val="008878B1"/>
    <w:rsid w:val="008921CD"/>
    <w:rsid w:val="00892638"/>
    <w:rsid w:val="008956D2"/>
    <w:rsid w:val="008A02ED"/>
    <w:rsid w:val="008A157A"/>
    <w:rsid w:val="008A1671"/>
    <w:rsid w:val="008A7EDC"/>
    <w:rsid w:val="008B149A"/>
    <w:rsid w:val="008B21F5"/>
    <w:rsid w:val="008B77C5"/>
    <w:rsid w:val="008C0CAF"/>
    <w:rsid w:val="008C3AC4"/>
    <w:rsid w:val="008D157F"/>
    <w:rsid w:val="008D1E40"/>
    <w:rsid w:val="008D344E"/>
    <w:rsid w:val="008D506E"/>
    <w:rsid w:val="008D5F87"/>
    <w:rsid w:val="008D6638"/>
    <w:rsid w:val="008F055C"/>
    <w:rsid w:val="008F0AAE"/>
    <w:rsid w:val="008F2C68"/>
    <w:rsid w:val="008F30E1"/>
    <w:rsid w:val="008F7834"/>
    <w:rsid w:val="009055E6"/>
    <w:rsid w:val="00912B51"/>
    <w:rsid w:val="00923C71"/>
    <w:rsid w:val="0092740D"/>
    <w:rsid w:val="00930328"/>
    <w:rsid w:val="00931236"/>
    <w:rsid w:val="00941839"/>
    <w:rsid w:val="00941F90"/>
    <w:rsid w:val="009513F7"/>
    <w:rsid w:val="00951B4F"/>
    <w:rsid w:val="00954979"/>
    <w:rsid w:val="00954D5D"/>
    <w:rsid w:val="009556D7"/>
    <w:rsid w:val="0096288F"/>
    <w:rsid w:val="00963325"/>
    <w:rsid w:val="009659AC"/>
    <w:rsid w:val="00971F5F"/>
    <w:rsid w:val="00974435"/>
    <w:rsid w:val="009862D2"/>
    <w:rsid w:val="00993D1D"/>
    <w:rsid w:val="00994D3E"/>
    <w:rsid w:val="009A4B99"/>
    <w:rsid w:val="009A6F0F"/>
    <w:rsid w:val="009A7FF5"/>
    <w:rsid w:val="009B1CB4"/>
    <w:rsid w:val="009B42C7"/>
    <w:rsid w:val="009C2E3A"/>
    <w:rsid w:val="009C4FBD"/>
    <w:rsid w:val="009D2F94"/>
    <w:rsid w:val="009D3EF1"/>
    <w:rsid w:val="009D45C1"/>
    <w:rsid w:val="009D784A"/>
    <w:rsid w:val="009E42E3"/>
    <w:rsid w:val="009E68E8"/>
    <w:rsid w:val="009F2934"/>
    <w:rsid w:val="009F4A8D"/>
    <w:rsid w:val="009F4EC8"/>
    <w:rsid w:val="009F6158"/>
    <w:rsid w:val="009F69F3"/>
    <w:rsid w:val="009F6DAC"/>
    <w:rsid w:val="00A004ED"/>
    <w:rsid w:val="00A03A1F"/>
    <w:rsid w:val="00A06744"/>
    <w:rsid w:val="00A10996"/>
    <w:rsid w:val="00A16283"/>
    <w:rsid w:val="00A169F4"/>
    <w:rsid w:val="00A2273D"/>
    <w:rsid w:val="00A22F2B"/>
    <w:rsid w:val="00A31660"/>
    <w:rsid w:val="00A32BF4"/>
    <w:rsid w:val="00A4230A"/>
    <w:rsid w:val="00A44A8C"/>
    <w:rsid w:val="00A467FB"/>
    <w:rsid w:val="00A47252"/>
    <w:rsid w:val="00A47B1D"/>
    <w:rsid w:val="00A53D29"/>
    <w:rsid w:val="00A54FC7"/>
    <w:rsid w:val="00A6097F"/>
    <w:rsid w:val="00A6241D"/>
    <w:rsid w:val="00A73460"/>
    <w:rsid w:val="00A8348F"/>
    <w:rsid w:val="00A8437B"/>
    <w:rsid w:val="00A86D70"/>
    <w:rsid w:val="00A96D43"/>
    <w:rsid w:val="00AA2B64"/>
    <w:rsid w:val="00AA3840"/>
    <w:rsid w:val="00AA6F25"/>
    <w:rsid w:val="00AB417E"/>
    <w:rsid w:val="00AB4437"/>
    <w:rsid w:val="00AB7524"/>
    <w:rsid w:val="00AC1345"/>
    <w:rsid w:val="00AC2DA2"/>
    <w:rsid w:val="00AC327E"/>
    <w:rsid w:val="00AC696E"/>
    <w:rsid w:val="00AD1381"/>
    <w:rsid w:val="00AD54AA"/>
    <w:rsid w:val="00AD619F"/>
    <w:rsid w:val="00AE0B2C"/>
    <w:rsid w:val="00AE2223"/>
    <w:rsid w:val="00AE2FAC"/>
    <w:rsid w:val="00AE608B"/>
    <w:rsid w:val="00AF596E"/>
    <w:rsid w:val="00B0169B"/>
    <w:rsid w:val="00B01D8A"/>
    <w:rsid w:val="00B06BA7"/>
    <w:rsid w:val="00B10166"/>
    <w:rsid w:val="00B113DF"/>
    <w:rsid w:val="00B148F4"/>
    <w:rsid w:val="00B16B28"/>
    <w:rsid w:val="00B23BA3"/>
    <w:rsid w:val="00B25405"/>
    <w:rsid w:val="00B30561"/>
    <w:rsid w:val="00B31D4B"/>
    <w:rsid w:val="00B31EA2"/>
    <w:rsid w:val="00B325BA"/>
    <w:rsid w:val="00B3594A"/>
    <w:rsid w:val="00B37696"/>
    <w:rsid w:val="00B42D9E"/>
    <w:rsid w:val="00B44619"/>
    <w:rsid w:val="00B56EDA"/>
    <w:rsid w:val="00B570E8"/>
    <w:rsid w:val="00B62E7E"/>
    <w:rsid w:val="00B64DE8"/>
    <w:rsid w:val="00B674DD"/>
    <w:rsid w:val="00B67707"/>
    <w:rsid w:val="00B7046F"/>
    <w:rsid w:val="00B70488"/>
    <w:rsid w:val="00B7226B"/>
    <w:rsid w:val="00B74530"/>
    <w:rsid w:val="00B75381"/>
    <w:rsid w:val="00B76AE3"/>
    <w:rsid w:val="00B805D3"/>
    <w:rsid w:val="00B852A0"/>
    <w:rsid w:val="00B87859"/>
    <w:rsid w:val="00BA2067"/>
    <w:rsid w:val="00BA20D3"/>
    <w:rsid w:val="00BA33EE"/>
    <w:rsid w:val="00BA3BB2"/>
    <w:rsid w:val="00BA72FA"/>
    <w:rsid w:val="00BB00E8"/>
    <w:rsid w:val="00BB6F09"/>
    <w:rsid w:val="00BC1662"/>
    <w:rsid w:val="00BC26AF"/>
    <w:rsid w:val="00BC75AB"/>
    <w:rsid w:val="00BD165C"/>
    <w:rsid w:val="00BD5441"/>
    <w:rsid w:val="00BE330F"/>
    <w:rsid w:val="00BE4C9C"/>
    <w:rsid w:val="00BF307B"/>
    <w:rsid w:val="00C04260"/>
    <w:rsid w:val="00C043BB"/>
    <w:rsid w:val="00C054EB"/>
    <w:rsid w:val="00C059D8"/>
    <w:rsid w:val="00C05C91"/>
    <w:rsid w:val="00C06685"/>
    <w:rsid w:val="00C06C7A"/>
    <w:rsid w:val="00C07267"/>
    <w:rsid w:val="00C12DCE"/>
    <w:rsid w:val="00C15753"/>
    <w:rsid w:val="00C27BDF"/>
    <w:rsid w:val="00C35C23"/>
    <w:rsid w:val="00C36610"/>
    <w:rsid w:val="00C36DCC"/>
    <w:rsid w:val="00C37959"/>
    <w:rsid w:val="00C406C7"/>
    <w:rsid w:val="00C42A06"/>
    <w:rsid w:val="00C435DA"/>
    <w:rsid w:val="00C439B8"/>
    <w:rsid w:val="00C50BF3"/>
    <w:rsid w:val="00C51F84"/>
    <w:rsid w:val="00C55697"/>
    <w:rsid w:val="00C55C7C"/>
    <w:rsid w:val="00C5619A"/>
    <w:rsid w:val="00C568E5"/>
    <w:rsid w:val="00C658A4"/>
    <w:rsid w:val="00C65BA8"/>
    <w:rsid w:val="00C73000"/>
    <w:rsid w:val="00C730DC"/>
    <w:rsid w:val="00C8168E"/>
    <w:rsid w:val="00C83287"/>
    <w:rsid w:val="00C937F2"/>
    <w:rsid w:val="00C95389"/>
    <w:rsid w:val="00CA50CB"/>
    <w:rsid w:val="00CA7E41"/>
    <w:rsid w:val="00CB0D5D"/>
    <w:rsid w:val="00CB1300"/>
    <w:rsid w:val="00CB2AF6"/>
    <w:rsid w:val="00CB735F"/>
    <w:rsid w:val="00CD267F"/>
    <w:rsid w:val="00CD2EF1"/>
    <w:rsid w:val="00CD349D"/>
    <w:rsid w:val="00CD7464"/>
    <w:rsid w:val="00CD74BE"/>
    <w:rsid w:val="00CE126D"/>
    <w:rsid w:val="00CE31AF"/>
    <w:rsid w:val="00CE5E52"/>
    <w:rsid w:val="00CE6EA0"/>
    <w:rsid w:val="00CF0FAF"/>
    <w:rsid w:val="00CF25B5"/>
    <w:rsid w:val="00CF3A7C"/>
    <w:rsid w:val="00D0029A"/>
    <w:rsid w:val="00D0307D"/>
    <w:rsid w:val="00D0327C"/>
    <w:rsid w:val="00D03B0A"/>
    <w:rsid w:val="00D04E71"/>
    <w:rsid w:val="00D10D16"/>
    <w:rsid w:val="00D12FD9"/>
    <w:rsid w:val="00D130FA"/>
    <w:rsid w:val="00D15FA5"/>
    <w:rsid w:val="00D2168D"/>
    <w:rsid w:val="00D21842"/>
    <w:rsid w:val="00D270BB"/>
    <w:rsid w:val="00D31361"/>
    <w:rsid w:val="00D3344E"/>
    <w:rsid w:val="00D417E3"/>
    <w:rsid w:val="00D41E37"/>
    <w:rsid w:val="00D43C01"/>
    <w:rsid w:val="00D46CC9"/>
    <w:rsid w:val="00D50E42"/>
    <w:rsid w:val="00D5206E"/>
    <w:rsid w:val="00D53115"/>
    <w:rsid w:val="00D54F48"/>
    <w:rsid w:val="00D55F0C"/>
    <w:rsid w:val="00D5618A"/>
    <w:rsid w:val="00D60BA9"/>
    <w:rsid w:val="00D62027"/>
    <w:rsid w:val="00D63EE7"/>
    <w:rsid w:val="00D6401C"/>
    <w:rsid w:val="00D64D7C"/>
    <w:rsid w:val="00D6524F"/>
    <w:rsid w:val="00D7158B"/>
    <w:rsid w:val="00D72DFA"/>
    <w:rsid w:val="00D7340B"/>
    <w:rsid w:val="00D73FC7"/>
    <w:rsid w:val="00D741C9"/>
    <w:rsid w:val="00D75DCF"/>
    <w:rsid w:val="00D80097"/>
    <w:rsid w:val="00D83566"/>
    <w:rsid w:val="00D85FB0"/>
    <w:rsid w:val="00D867BA"/>
    <w:rsid w:val="00D86A56"/>
    <w:rsid w:val="00D87C42"/>
    <w:rsid w:val="00D93915"/>
    <w:rsid w:val="00D948B4"/>
    <w:rsid w:val="00DA1E86"/>
    <w:rsid w:val="00DA25FA"/>
    <w:rsid w:val="00DA58D4"/>
    <w:rsid w:val="00DA7C35"/>
    <w:rsid w:val="00DB0168"/>
    <w:rsid w:val="00DB1C0D"/>
    <w:rsid w:val="00DB24E2"/>
    <w:rsid w:val="00DB3772"/>
    <w:rsid w:val="00DC21FD"/>
    <w:rsid w:val="00DC4A92"/>
    <w:rsid w:val="00DC595D"/>
    <w:rsid w:val="00DD40B5"/>
    <w:rsid w:val="00DD5908"/>
    <w:rsid w:val="00DE3DFD"/>
    <w:rsid w:val="00DF0137"/>
    <w:rsid w:val="00DF5F2D"/>
    <w:rsid w:val="00E04776"/>
    <w:rsid w:val="00E05BF0"/>
    <w:rsid w:val="00E06AD8"/>
    <w:rsid w:val="00E0716D"/>
    <w:rsid w:val="00E15929"/>
    <w:rsid w:val="00E15D38"/>
    <w:rsid w:val="00E16512"/>
    <w:rsid w:val="00E16CF8"/>
    <w:rsid w:val="00E220E7"/>
    <w:rsid w:val="00E2404B"/>
    <w:rsid w:val="00E30F39"/>
    <w:rsid w:val="00E36771"/>
    <w:rsid w:val="00E56DA6"/>
    <w:rsid w:val="00E57A2C"/>
    <w:rsid w:val="00E6079D"/>
    <w:rsid w:val="00E609A0"/>
    <w:rsid w:val="00E65B33"/>
    <w:rsid w:val="00E74DF7"/>
    <w:rsid w:val="00E74F58"/>
    <w:rsid w:val="00E771EA"/>
    <w:rsid w:val="00E8272F"/>
    <w:rsid w:val="00E845D3"/>
    <w:rsid w:val="00E8590E"/>
    <w:rsid w:val="00E9100E"/>
    <w:rsid w:val="00E94CD4"/>
    <w:rsid w:val="00E97051"/>
    <w:rsid w:val="00E97AAE"/>
    <w:rsid w:val="00EA3E2E"/>
    <w:rsid w:val="00EA5DB2"/>
    <w:rsid w:val="00EB29B4"/>
    <w:rsid w:val="00EB4F5C"/>
    <w:rsid w:val="00EE0CFC"/>
    <w:rsid w:val="00EE1C6C"/>
    <w:rsid w:val="00EE20EE"/>
    <w:rsid w:val="00EE76C2"/>
    <w:rsid w:val="00EF56CB"/>
    <w:rsid w:val="00EF5B6E"/>
    <w:rsid w:val="00F120CD"/>
    <w:rsid w:val="00F12F5A"/>
    <w:rsid w:val="00F230AB"/>
    <w:rsid w:val="00F27211"/>
    <w:rsid w:val="00F36EFC"/>
    <w:rsid w:val="00F4357A"/>
    <w:rsid w:val="00F53565"/>
    <w:rsid w:val="00F55B06"/>
    <w:rsid w:val="00F617C8"/>
    <w:rsid w:val="00F6190F"/>
    <w:rsid w:val="00F62DB4"/>
    <w:rsid w:val="00F6411E"/>
    <w:rsid w:val="00F673E0"/>
    <w:rsid w:val="00F735AA"/>
    <w:rsid w:val="00F7439C"/>
    <w:rsid w:val="00F808C2"/>
    <w:rsid w:val="00F83F3F"/>
    <w:rsid w:val="00F923F1"/>
    <w:rsid w:val="00F97363"/>
    <w:rsid w:val="00FA0BB5"/>
    <w:rsid w:val="00FB2A2B"/>
    <w:rsid w:val="00FB2D94"/>
    <w:rsid w:val="00FB6217"/>
    <w:rsid w:val="00FC0B65"/>
    <w:rsid w:val="00FC2487"/>
    <w:rsid w:val="00FC69D1"/>
    <w:rsid w:val="00FD178E"/>
    <w:rsid w:val="00FD1D31"/>
    <w:rsid w:val="00FD1ED7"/>
    <w:rsid w:val="00FD3202"/>
    <w:rsid w:val="00FD7E6E"/>
    <w:rsid w:val="00FE0AC7"/>
    <w:rsid w:val="00FE38D3"/>
    <w:rsid w:val="00FE55CD"/>
    <w:rsid w:val="00FE66D1"/>
    <w:rsid w:val="00FF0205"/>
    <w:rsid w:val="00FF0A26"/>
    <w:rsid w:val="00FF13BF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18228"/>
  <w15:docId w15:val="{F78B596D-EF24-4630-B1EC-65CF4B90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F0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agwek1">
    <w:name w:val="heading 1"/>
    <w:basedOn w:val="Normalny"/>
    <w:next w:val="Nagwek2"/>
    <w:link w:val="Nagwek1Znak"/>
    <w:qFormat/>
    <w:rsid w:val="002376E3"/>
    <w:pPr>
      <w:numPr>
        <w:numId w:val="1"/>
      </w:numPr>
      <w:suppressAutoHyphens w:val="0"/>
      <w:spacing w:before="360" w:after="120"/>
      <w:jc w:val="both"/>
      <w:outlineLvl w:val="0"/>
    </w:pPr>
    <w:rPr>
      <w:rFonts w:cs="Arial"/>
      <w:b/>
      <w:bCs/>
      <w:caps/>
      <w:sz w:val="24"/>
      <w:szCs w:val="24"/>
    </w:rPr>
  </w:style>
  <w:style w:type="paragraph" w:styleId="Nagwek2">
    <w:name w:val="heading 2"/>
    <w:basedOn w:val="Normalny"/>
    <w:next w:val="Tekstpodstawowy"/>
    <w:link w:val="Nagwek2Znak"/>
    <w:qFormat/>
    <w:rsid w:val="002376E3"/>
    <w:pPr>
      <w:suppressAutoHyphens w:val="0"/>
      <w:ind w:left="426"/>
      <w:jc w:val="both"/>
      <w:outlineLvl w:val="1"/>
    </w:pPr>
    <w:rPr>
      <w:rFonts w:ascii="Arial" w:hAnsi="Arial" w:cs="Arial"/>
      <w:b/>
      <w:bCs/>
      <w:iCs/>
      <w:color w:val="000000"/>
      <w:sz w:val="22"/>
      <w:szCs w:val="22"/>
    </w:rPr>
  </w:style>
  <w:style w:type="paragraph" w:styleId="Nagwek4">
    <w:name w:val="heading 4"/>
    <w:basedOn w:val="Normalny"/>
    <w:next w:val="Tekstpodstawowy"/>
    <w:link w:val="Nagwek4Znak"/>
    <w:qFormat/>
    <w:rsid w:val="002376E3"/>
    <w:pPr>
      <w:keepNext/>
      <w:numPr>
        <w:ilvl w:val="3"/>
        <w:numId w:val="1"/>
      </w:numPr>
      <w:suppressAutoHyphens w:val="0"/>
      <w:spacing w:before="60" w:after="60"/>
      <w:outlineLvl w:val="3"/>
    </w:pPr>
    <w:rPr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2376E3"/>
    <w:pPr>
      <w:numPr>
        <w:ilvl w:val="4"/>
        <w:numId w:val="1"/>
      </w:numPr>
      <w:suppressAutoHyphens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376E3"/>
    <w:pPr>
      <w:numPr>
        <w:ilvl w:val="5"/>
        <w:numId w:val="1"/>
      </w:numPr>
      <w:suppressAutoHyphens w:val="0"/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376E3"/>
    <w:pPr>
      <w:numPr>
        <w:ilvl w:val="6"/>
        <w:numId w:val="1"/>
      </w:num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2376E3"/>
    <w:pPr>
      <w:numPr>
        <w:ilvl w:val="7"/>
        <w:numId w:val="1"/>
      </w:numPr>
      <w:suppressAutoHyphens w:val="0"/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2376E3"/>
    <w:pPr>
      <w:numPr>
        <w:ilvl w:val="8"/>
        <w:numId w:val="1"/>
      </w:numPr>
      <w:suppressAutoHyphens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76E3"/>
    <w:rPr>
      <w:rFonts w:ascii="Times New Roman" w:eastAsia="Times New Roman" w:hAnsi="Times New Roman" w:cs="Arial"/>
      <w:b/>
      <w:bCs/>
      <w:caps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2376E3"/>
    <w:rPr>
      <w:rFonts w:ascii="Arial" w:eastAsia="Times New Roman" w:hAnsi="Arial" w:cs="Arial"/>
      <w:b/>
      <w:bCs/>
      <w:iCs/>
      <w:color w:val="000000"/>
      <w:kern w:val="1"/>
      <w:lang w:eastAsia="zh-CN"/>
    </w:rPr>
  </w:style>
  <w:style w:type="character" w:customStyle="1" w:styleId="Nagwek4Znak">
    <w:name w:val="Nagłówek 4 Znak"/>
    <w:basedOn w:val="Domylnaczcionkaakapitu"/>
    <w:link w:val="Nagwek4"/>
    <w:rsid w:val="002376E3"/>
    <w:rPr>
      <w:rFonts w:ascii="Times New Roman" w:eastAsia="Times New Roman" w:hAnsi="Times New Roman" w:cs="Times New Roman"/>
      <w:bCs/>
      <w:kern w:val="1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2376E3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2376E3"/>
    <w:rPr>
      <w:rFonts w:ascii="Times New Roman" w:eastAsia="Times New Roman" w:hAnsi="Times New Roman" w:cs="Times New Roman"/>
      <w:b/>
      <w:bCs/>
      <w:kern w:val="1"/>
      <w:lang w:eastAsia="zh-CN"/>
    </w:rPr>
  </w:style>
  <w:style w:type="character" w:customStyle="1" w:styleId="Nagwek7Znak">
    <w:name w:val="Nagłówek 7 Znak"/>
    <w:basedOn w:val="Domylnaczcionkaakapitu"/>
    <w:link w:val="Nagwek7"/>
    <w:rsid w:val="002376E3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2376E3"/>
    <w:rPr>
      <w:rFonts w:ascii="Times New Roman" w:eastAsia="Times New Roman" w:hAnsi="Times New Roman" w:cs="Times New Roman"/>
      <w:i/>
      <w:iCs/>
      <w:kern w:val="1"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2376E3"/>
    <w:rPr>
      <w:rFonts w:ascii="Arial" w:eastAsia="Times New Roman" w:hAnsi="Arial" w:cs="Arial"/>
      <w:kern w:val="1"/>
      <w:lang w:eastAsia="zh-CN"/>
    </w:rPr>
  </w:style>
  <w:style w:type="character" w:customStyle="1" w:styleId="WW8Num1z0">
    <w:name w:val="WW8Num1z0"/>
    <w:rsid w:val="002376E3"/>
    <w:rPr>
      <w:color w:val="auto"/>
    </w:rPr>
  </w:style>
  <w:style w:type="character" w:customStyle="1" w:styleId="WW8Num1z1">
    <w:name w:val="WW8Num1z1"/>
    <w:rsid w:val="002376E3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z3">
    <w:name w:val="WW8Num1z3"/>
    <w:rsid w:val="002376E3"/>
    <w:rPr>
      <w:rFonts w:ascii="Symbol" w:hAnsi="Symbol" w:cs="Symbol"/>
      <w:b w:val="0"/>
      <w:i w:val="0"/>
      <w:color w:val="auto"/>
      <w:sz w:val="24"/>
      <w:szCs w:val="24"/>
    </w:rPr>
  </w:style>
  <w:style w:type="character" w:customStyle="1" w:styleId="WW8Num2z0">
    <w:name w:val="WW8Num2z0"/>
    <w:rsid w:val="002376E3"/>
    <w:rPr>
      <w:rFonts w:ascii="Wingdings" w:hAnsi="Wingdings" w:cs="Wingdings"/>
    </w:rPr>
  </w:style>
  <w:style w:type="character" w:customStyle="1" w:styleId="WW8Num4z0">
    <w:name w:val="WW8Num4z0"/>
    <w:rsid w:val="002376E3"/>
    <w:rPr>
      <w:rFonts w:ascii="Symbol" w:hAnsi="Symbol" w:cs="Symbol"/>
    </w:rPr>
  </w:style>
  <w:style w:type="character" w:customStyle="1" w:styleId="WW8Num5z0">
    <w:name w:val="WW8Num5z0"/>
    <w:rsid w:val="002376E3"/>
    <w:rPr>
      <w:rFonts w:ascii="Symbol" w:hAnsi="Symbol" w:cs="Symbol"/>
    </w:rPr>
  </w:style>
  <w:style w:type="character" w:customStyle="1" w:styleId="WW8Num8z0">
    <w:name w:val="WW8Num8z0"/>
    <w:rsid w:val="002376E3"/>
    <w:rPr>
      <w:color w:val="auto"/>
    </w:rPr>
  </w:style>
  <w:style w:type="character" w:customStyle="1" w:styleId="WW8Num8z1">
    <w:name w:val="WW8Num8z1"/>
    <w:rsid w:val="002376E3"/>
    <w:rPr>
      <w:b w:val="0"/>
    </w:rPr>
  </w:style>
  <w:style w:type="character" w:customStyle="1" w:styleId="WW8Num9z0">
    <w:name w:val="WW8Num9z0"/>
    <w:rsid w:val="002376E3"/>
    <w:rPr>
      <w:b w:val="0"/>
      <w:color w:val="auto"/>
    </w:rPr>
  </w:style>
  <w:style w:type="character" w:customStyle="1" w:styleId="WW8Num9z1">
    <w:name w:val="WW8Num9z1"/>
    <w:rsid w:val="002376E3"/>
    <w:rPr>
      <w:b w:val="0"/>
    </w:rPr>
  </w:style>
  <w:style w:type="character" w:customStyle="1" w:styleId="WW8Num11z0">
    <w:name w:val="WW8Num11z0"/>
    <w:rsid w:val="002376E3"/>
    <w:rPr>
      <w:rFonts w:ascii="Symbol" w:hAnsi="Symbol" w:cs="Symbol"/>
    </w:rPr>
  </w:style>
  <w:style w:type="character" w:customStyle="1" w:styleId="WW8Num12z0">
    <w:name w:val="WW8Num12z0"/>
    <w:rsid w:val="002376E3"/>
    <w:rPr>
      <w:rFonts w:ascii="Symbol" w:hAnsi="Symbol" w:cs="Symbol"/>
    </w:rPr>
  </w:style>
  <w:style w:type="character" w:customStyle="1" w:styleId="WW8Num12z2">
    <w:name w:val="WW8Num12z2"/>
    <w:rsid w:val="002376E3"/>
    <w:rPr>
      <w:u w:val="none"/>
    </w:rPr>
  </w:style>
  <w:style w:type="character" w:customStyle="1" w:styleId="WW8Num13z0">
    <w:name w:val="WW8Num13z0"/>
    <w:rsid w:val="002376E3"/>
    <w:rPr>
      <w:rFonts w:ascii="Symbol" w:hAnsi="Symbol" w:cs="Symbol"/>
    </w:rPr>
  </w:style>
  <w:style w:type="character" w:customStyle="1" w:styleId="WW8Num14z0">
    <w:name w:val="WW8Num14z0"/>
    <w:rsid w:val="002376E3"/>
    <w:rPr>
      <w:rFonts w:ascii="Symbol" w:hAnsi="Symbol" w:cs="Symbol"/>
    </w:rPr>
  </w:style>
  <w:style w:type="character" w:customStyle="1" w:styleId="WW8Num15z0">
    <w:name w:val="WW8Num15z0"/>
    <w:rsid w:val="002376E3"/>
    <w:rPr>
      <w:rFonts w:ascii="Symbol" w:hAnsi="Symbol" w:cs="Symbol"/>
    </w:rPr>
  </w:style>
  <w:style w:type="character" w:customStyle="1" w:styleId="WW8Num15z2">
    <w:name w:val="WW8Num15z2"/>
    <w:rsid w:val="002376E3"/>
    <w:rPr>
      <w:u w:val="none"/>
    </w:rPr>
  </w:style>
  <w:style w:type="character" w:customStyle="1" w:styleId="WW8Num17z0">
    <w:name w:val="WW8Num17z0"/>
    <w:rsid w:val="002376E3"/>
    <w:rPr>
      <w:b w:val="0"/>
    </w:rPr>
  </w:style>
  <w:style w:type="character" w:customStyle="1" w:styleId="WW8Num17z2">
    <w:name w:val="WW8Num17z2"/>
    <w:rsid w:val="002376E3"/>
    <w:rPr>
      <w:u w:val="none"/>
    </w:rPr>
  </w:style>
  <w:style w:type="character" w:customStyle="1" w:styleId="WW8Num19z0">
    <w:name w:val="WW8Num19z0"/>
    <w:rsid w:val="002376E3"/>
    <w:rPr>
      <w:rFonts w:ascii="Times New Roman" w:hAnsi="Times New Roman" w:cs="Times New Roman"/>
      <w:b w:val="0"/>
    </w:rPr>
  </w:style>
  <w:style w:type="character" w:customStyle="1" w:styleId="WW8Num20z0">
    <w:name w:val="WW8Num20z0"/>
    <w:rsid w:val="002376E3"/>
    <w:rPr>
      <w:rFonts w:ascii="Arial" w:hAnsi="Arial" w:cs="Arial"/>
      <w:b w:val="0"/>
    </w:rPr>
  </w:style>
  <w:style w:type="character" w:customStyle="1" w:styleId="WW8Num23z0">
    <w:name w:val="WW8Num23z0"/>
    <w:rsid w:val="002376E3"/>
    <w:rPr>
      <w:rFonts w:ascii="Symbol" w:hAnsi="Symbol" w:cs="Symbol"/>
    </w:rPr>
  </w:style>
  <w:style w:type="character" w:customStyle="1" w:styleId="WW8Num26z0">
    <w:name w:val="WW8Num26z0"/>
    <w:rsid w:val="002376E3"/>
    <w:rPr>
      <w:b w:val="0"/>
      <w:color w:val="auto"/>
    </w:rPr>
  </w:style>
  <w:style w:type="character" w:customStyle="1" w:styleId="WW8Num26z2">
    <w:name w:val="WW8Num26z2"/>
    <w:rsid w:val="002376E3"/>
    <w:rPr>
      <w:rFonts w:ascii="Wingdings" w:hAnsi="Wingdings" w:cs="Wingdings"/>
    </w:rPr>
  </w:style>
  <w:style w:type="character" w:customStyle="1" w:styleId="WW8Num27z0">
    <w:name w:val="WW8Num27z0"/>
    <w:rsid w:val="002376E3"/>
    <w:rPr>
      <w:rFonts w:ascii="Times New Roman" w:hAnsi="Times New Roman" w:cs="Times New Roman"/>
      <w:b w:val="0"/>
    </w:rPr>
  </w:style>
  <w:style w:type="character" w:customStyle="1" w:styleId="WW8Num30z0">
    <w:name w:val="WW8Num30z0"/>
    <w:rsid w:val="002376E3"/>
    <w:rPr>
      <w:rFonts w:ascii="Symbol" w:hAnsi="Symbol" w:cs="Symbol"/>
      <w:color w:val="auto"/>
    </w:rPr>
  </w:style>
  <w:style w:type="character" w:customStyle="1" w:styleId="WW8Num31z0">
    <w:name w:val="WW8Num31z0"/>
    <w:rsid w:val="002376E3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2376E3"/>
    <w:rPr>
      <w:color w:val="auto"/>
    </w:rPr>
  </w:style>
  <w:style w:type="character" w:customStyle="1" w:styleId="WW8Num33z2">
    <w:name w:val="WW8Num33z2"/>
    <w:rsid w:val="002376E3"/>
    <w:rPr>
      <w:rFonts w:ascii="Wingdings" w:hAnsi="Wingdings" w:cs="Wingdings"/>
    </w:rPr>
  </w:style>
  <w:style w:type="character" w:customStyle="1" w:styleId="WW8Num34z0">
    <w:name w:val="WW8Num34z0"/>
    <w:rsid w:val="002376E3"/>
    <w:rPr>
      <w:rFonts w:ascii="Symbol" w:hAnsi="Symbol" w:cs="Symbol"/>
    </w:rPr>
  </w:style>
  <w:style w:type="character" w:customStyle="1" w:styleId="WW8Num35z0">
    <w:name w:val="WW8Num35z0"/>
    <w:rsid w:val="002376E3"/>
    <w:rPr>
      <w:color w:val="auto"/>
    </w:rPr>
  </w:style>
  <w:style w:type="character" w:customStyle="1" w:styleId="WW8Num36z0">
    <w:name w:val="WW8Num36z0"/>
    <w:rsid w:val="002376E3"/>
    <w:rPr>
      <w:rFonts w:ascii="Symbol" w:hAnsi="Symbol" w:cs="Symbol"/>
    </w:rPr>
  </w:style>
  <w:style w:type="character" w:customStyle="1" w:styleId="WW8Num40z0">
    <w:name w:val="WW8Num40z0"/>
    <w:rsid w:val="002376E3"/>
    <w:rPr>
      <w:rFonts w:ascii="Times New Roman" w:hAnsi="Times New Roman" w:cs="Times New Roman"/>
      <w:b w:val="0"/>
    </w:rPr>
  </w:style>
  <w:style w:type="character" w:customStyle="1" w:styleId="WW8Num41z0">
    <w:name w:val="WW8Num41z0"/>
    <w:rsid w:val="002376E3"/>
    <w:rPr>
      <w:rFonts w:ascii="Symbol" w:hAnsi="Symbol" w:cs="Symbol"/>
    </w:rPr>
  </w:style>
  <w:style w:type="character" w:customStyle="1" w:styleId="WW8Num43z0">
    <w:name w:val="WW8Num43z0"/>
    <w:rsid w:val="002376E3"/>
    <w:rPr>
      <w:rFonts w:ascii="Symbol" w:hAnsi="Symbol" w:cs="Symbol"/>
    </w:rPr>
  </w:style>
  <w:style w:type="character" w:customStyle="1" w:styleId="WW8Num44z0">
    <w:name w:val="WW8Num44z0"/>
    <w:rsid w:val="002376E3"/>
    <w:rPr>
      <w:b w:val="0"/>
    </w:rPr>
  </w:style>
  <w:style w:type="character" w:customStyle="1" w:styleId="WW8Num45z0">
    <w:name w:val="WW8Num45z0"/>
    <w:rsid w:val="002376E3"/>
    <w:rPr>
      <w:rFonts w:ascii="Symbol" w:hAnsi="Symbol" w:cs="Symbol"/>
    </w:rPr>
  </w:style>
  <w:style w:type="character" w:customStyle="1" w:styleId="WW8Num46z0">
    <w:name w:val="WW8Num46z0"/>
    <w:rsid w:val="002376E3"/>
    <w:rPr>
      <w:rFonts w:ascii="Times New Roman" w:hAnsi="Times New Roman" w:cs="Times New Roman"/>
      <w:b w:val="0"/>
      <w:i w:val="0"/>
      <w:sz w:val="24"/>
    </w:rPr>
  </w:style>
  <w:style w:type="character" w:customStyle="1" w:styleId="Absatz-Standardschriftart">
    <w:name w:val="Absatz-Standardschriftart"/>
    <w:rsid w:val="002376E3"/>
  </w:style>
  <w:style w:type="character" w:customStyle="1" w:styleId="WW-Absatz-Standardschriftart">
    <w:name w:val="WW-Absatz-Standardschriftart"/>
    <w:rsid w:val="002376E3"/>
  </w:style>
  <w:style w:type="character" w:customStyle="1" w:styleId="WW-Absatz-Standardschriftart1">
    <w:name w:val="WW-Absatz-Standardschriftart1"/>
    <w:rsid w:val="002376E3"/>
  </w:style>
  <w:style w:type="character" w:customStyle="1" w:styleId="WW-Absatz-Standardschriftart11">
    <w:name w:val="WW-Absatz-Standardschriftart11"/>
    <w:rsid w:val="002376E3"/>
  </w:style>
  <w:style w:type="character" w:customStyle="1" w:styleId="WW-Absatz-Standardschriftart111">
    <w:name w:val="WW-Absatz-Standardschriftart111"/>
    <w:rsid w:val="002376E3"/>
  </w:style>
  <w:style w:type="character" w:customStyle="1" w:styleId="WW-Absatz-Standardschriftart1111">
    <w:name w:val="WW-Absatz-Standardschriftart1111"/>
    <w:rsid w:val="002376E3"/>
  </w:style>
  <w:style w:type="character" w:customStyle="1" w:styleId="WW-Absatz-Standardschriftart11111">
    <w:name w:val="WW-Absatz-Standardschriftart11111"/>
    <w:rsid w:val="002376E3"/>
  </w:style>
  <w:style w:type="character" w:customStyle="1" w:styleId="Domylnaczcionkaakapitu6">
    <w:name w:val="Domyślna czcionka akapitu6"/>
    <w:rsid w:val="002376E3"/>
  </w:style>
  <w:style w:type="character" w:customStyle="1" w:styleId="WW8Num16z0">
    <w:name w:val="WW8Num16z0"/>
    <w:rsid w:val="002376E3"/>
    <w:rPr>
      <w:color w:val="auto"/>
    </w:rPr>
  </w:style>
  <w:style w:type="character" w:customStyle="1" w:styleId="WW8Num18z0">
    <w:name w:val="WW8Num18z0"/>
    <w:rsid w:val="002376E3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2376E3"/>
    <w:rPr>
      <w:u w:val="none"/>
    </w:rPr>
  </w:style>
  <w:style w:type="character" w:customStyle="1" w:styleId="WW8Num21z0">
    <w:name w:val="WW8Num21z0"/>
    <w:rsid w:val="002376E3"/>
    <w:rPr>
      <w:rFonts w:ascii="Arial" w:hAnsi="Arial" w:cs="Arial"/>
      <w:b w:val="0"/>
    </w:rPr>
  </w:style>
  <w:style w:type="character" w:customStyle="1" w:styleId="WW8Num24z0">
    <w:name w:val="WW8Num24z0"/>
    <w:rsid w:val="002376E3"/>
    <w:rPr>
      <w:b w:val="0"/>
      <w:color w:val="auto"/>
    </w:rPr>
  </w:style>
  <w:style w:type="character" w:customStyle="1" w:styleId="WW8Num27z2">
    <w:name w:val="WW8Num27z2"/>
    <w:rsid w:val="002376E3"/>
    <w:rPr>
      <w:rFonts w:ascii="Wingdings" w:hAnsi="Wingdings" w:cs="Wingdings"/>
    </w:rPr>
  </w:style>
  <w:style w:type="character" w:customStyle="1" w:styleId="WW8Num28z0">
    <w:name w:val="WW8Num28z0"/>
    <w:rsid w:val="002376E3"/>
    <w:rPr>
      <w:b w:val="0"/>
      <w:color w:val="auto"/>
    </w:rPr>
  </w:style>
  <w:style w:type="character" w:customStyle="1" w:styleId="WW8Num32z0">
    <w:name w:val="WW8Num32z0"/>
    <w:rsid w:val="002376E3"/>
    <w:rPr>
      <w:color w:val="auto"/>
    </w:rPr>
  </w:style>
  <w:style w:type="character" w:customStyle="1" w:styleId="WW8Num32z1">
    <w:name w:val="WW8Num32z1"/>
    <w:rsid w:val="002376E3"/>
    <w:rPr>
      <w:color w:val="auto"/>
    </w:rPr>
  </w:style>
  <w:style w:type="character" w:customStyle="1" w:styleId="WW8Num34z2">
    <w:name w:val="WW8Num34z2"/>
    <w:rsid w:val="002376E3"/>
    <w:rPr>
      <w:rFonts w:ascii="Wingdings" w:hAnsi="Wingdings" w:cs="Wingdings"/>
    </w:rPr>
  </w:style>
  <w:style w:type="character" w:customStyle="1" w:styleId="WW8Num37z0">
    <w:name w:val="WW8Num37z0"/>
    <w:rsid w:val="002376E3"/>
    <w:rPr>
      <w:b w:val="0"/>
    </w:rPr>
  </w:style>
  <w:style w:type="character" w:customStyle="1" w:styleId="WW8Num42z0">
    <w:name w:val="WW8Num42z0"/>
    <w:rsid w:val="002376E3"/>
    <w:rPr>
      <w:rFonts w:ascii="Symbol" w:hAnsi="Symbol" w:cs="Symbol"/>
    </w:rPr>
  </w:style>
  <w:style w:type="character" w:customStyle="1" w:styleId="WW8Num47z0">
    <w:name w:val="WW8Num47z0"/>
    <w:rsid w:val="002376E3"/>
    <w:rPr>
      <w:b w:val="0"/>
      <w:color w:val="auto"/>
    </w:rPr>
  </w:style>
  <w:style w:type="character" w:customStyle="1" w:styleId="Domylnaczcionkaakapitu5">
    <w:name w:val="Domyślna czcionka akapitu5"/>
    <w:rsid w:val="002376E3"/>
  </w:style>
  <w:style w:type="character" w:customStyle="1" w:styleId="WW-Absatz-Standardschriftart111111">
    <w:name w:val="WW-Absatz-Standardschriftart111111"/>
    <w:rsid w:val="002376E3"/>
  </w:style>
  <w:style w:type="character" w:customStyle="1" w:styleId="WW-Absatz-Standardschriftart1111111">
    <w:name w:val="WW-Absatz-Standardschriftart1111111"/>
    <w:rsid w:val="002376E3"/>
  </w:style>
  <w:style w:type="character" w:customStyle="1" w:styleId="WW-Absatz-Standardschriftart11111111">
    <w:name w:val="WW-Absatz-Standardschriftart11111111"/>
    <w:rsid w:val="002376E3"/>
  </w:style>
  <w:style w:type="character" w:customStyle="1" w:styleId="WW-Absatz-Standardschriftart111111111">
    <w:name w:val="WW-Absatz-Standardschriftart111111111"/>
    <w:rsid w:val="002376E3"/>
  </w:style>
  <w:style w:type="character" w:customStyle="1" w:styleId="WW-Absatz-Standardschriftart1111111111">
    <w:name w:val="WW-Absatz-Standardschriftart1111111111"/>
    <w:rsid w:val="002376E3"/>
  </w:style>
  <w:style w:type="character" w:customStyle="1" w:styleId="WW-Absatz-Standardschriftart11111111111">
    <w:name w:val="WW-Absatz-Standardschriftart11111111111"/>
    <w:rsid w:val="002376E3"/>
  </w:style>
  <w:style w:type="character" w:customStyle="1" w:styleId="WW-Absatz-Standardschriftart111111111111">
    <w:name w:val="WW-Absatz-Standardschriftart111111111111"/>
    <w:rsid w:val="002376E3"/>
  </w:style>
  <w:style w:type="character" w:customStyle="1" w:styleId="WW-Absatz-Standardschriftart1111111111111">
    <w:name w:val="WW-Absatz-Standardschriftart1111111111111"/>
    <w:rsid w:val="002376E3"/>
  </w:style>
  <w:style w:type="character" w:customStyle="1" w:styleId="WW-Absatz-Standardschriftart11111111111111">
    <w:name w:val="WW-Absatz-Standardschriftart11111111111111"/>
    <w:rsid w:val="002376E3"/>
  </w:style>
  <w:style w:type="character" w:customStyle="1" w:styleId="WW-Absatz-Standardschriftart111111111111111">
    <w:name w:val="WW-Absatz-Standardschriftart111111111111111"/>
    <w:rsid w:val="002376E3"/>
  </w:style>
  <w:style w:type="character" w:customStyle="1" w:styleId="WW-Absatz-Standardschriftart1111111111111111">
    <w:name w:val="WW-Absatz-Standardschriftart1111111111111111"/>
    <w:rsid w:val="002376E3"/>
  </w:style>
  <w:style w:type="character" w:customStyle="1" w:styleId="WW-Absatz-Standardschriftart11111111111111111">
    <w:name w:val="WW-Absatz-Standardschriftart11111111111111111"/>
    <w:rsid w:val="002376E3"/>
  </w:style>
  <w:style w:type="character" w:customStyle="1" w:styleId="WW-Absatz-Standardschriftart111111111111111111">
    <w:name w:val="WW-Absatz-Standardschriftart111111111111111111"/>
    <w:rsid w:val="002376E3"/>
  </w:style>
  <w:style w:type="character" w:customStyle="1" w:styleId="WW8Num2z2">
    <w:name w:val="WW8Num2z2"/>
    <w:rsid w:val="002376E3"/>
    <w:rPr>
      <w:rFonts w:ascii="Symbol" w:hAnsi="Symbol" w:cs="Symbol"/>
    </w:rPr>
  </w:style>
  <w:style w:type="character" w:customStyle="1" w:styleId="WW8Num3z0">
    <w:name w:val="WW8Num3z0"/>
    <w:rsid w:val="002376E3"/>
    <w:rPr>
      <w:b w:val="0"/>
      <w:i w:val="0"/>
    </w:rPr>
  </w:style>
  <w:style w:type="character" w:customStyle="1" w:styleId="WW8Num5z2">
    <w:name w:val="WW8Num5z2"/>
    <w:rsid w:val="002376E3"/>
    <w:rPr>
      <w:rFonts w:ascii="Symbol" w:hAnsi="Symbol" w:cs="Symbol"/>
    </w:rPr>
  </w:style>
  <w:style w:type="character" w:customStyle="1" w:styleId="WW8Num10z0">
    <w:name w:val="WW8Num10z0"/>
    <w:rsid w:val="002376E3"/>
    <w:rPr>
      <w:rFonts w:ascii="StarSymbol" w:hAnsi="StarSymbol" w:cs="StarSymbol"/>
    </w:rPr>
  </w:style>
  <w:style w:type="character" w:customStyle="1" w:styleId="WW8Num10z1">
    <w:name w:val="WW8Num10z1"/>
    <w:rsid w:val="002376E3"/>
    <w:rPr>
      <w:color w:val="auto"/>
    </w:rPr>
  </w:style>
  <w:style w:type="character" w:customStyle="1" w:styleId="WW8Num10z2">
    <w:name w:val="WW8Num10z2"/>
    <w:rsid w:val="002376E3"/>
    <w:rPr>
      <w:rFonts w:ascii="StarSymbol" w:hAnsi="StarSymbol" w:cs="StarSymbol"/>
    </w:rPr>
  </w:style>
  <w:style w:type="character" w:customStyle="1" w:styleId="WW8Num13z2">
    <w:name w:val="WW8Num13z2"/>
    <w:rsid w:val="002376E3"/>
    <w:rPr>
      <w:u w:val="none"/>
    </w:rPr>
  </w:style>
  <w:style w:type="character" w:customStyle="1" w:styleId="WW8Num16z2">
    <w:name w:val="WW8Num16z2"/>
    <w:rsid w:val="002376E3"/>
    <w:rPr>
      <w:u w:val="none"/>
    </w:rPr>
  </w:style>
  <w:style w:type="character" w:customStyle="1" w:styleId="WW8Num19z2">
    <w:name w:val="WW8Num19z2"/>
    <w:rsid w:val="002376E3"/>
    <w:rPr>
      <w:u w:val="none"/>
    </w:rPr>
  </w:style>
  <w:style w:type="character" w:customStyle="1" w:styleId="WW8Num22z0">
    <w:name w:val="WW8Num22z0"/>
    <w:rsid w:val="002376E3"/>
    <w:rPr>
      <w:rFonts w:ascii="Symbol" w:hAnsi="Symbol" w:cs="Symbol"/>
      <w:b w:val="0"/>
      <w:color w:val="auto"/>
    </w:rPr>
  </w:style>
  <w:style w:type="character" w:customStyle="1" w:styleId="WW8Num25z0">
    <w:name w:val="WW8Num25z0"/>
    <w:rsid w:val="002376E3"/>
    <w:rPr>
      <w:b w:val="0"/>
    </w:rPr>
  </w:style>
  <w:style w:type="character" w:customStyle="1" w:styleId="WW8Num28z2">
    <w:name w:val="WW8Num28z2"/>
    <w:rsid w:val="002376E3"/>
    <w:rPr>
      <w:rFonts w:ascii="Wingdings" w:hAnsi="Wingdings" w:cs="Wingdings"/>
    </w:rPr>
  </w:style>
  <w:style w:type="character" w:customStyle="1" w:styleId="WW8Num29z0">
    <w:name w:val="WW8Num29z0"/>
    <w:rsid w:val="002376E3"/>
    <w:rPr>
      <w:rFonts w:ascii="Symbol" w:hAnsi="Symbol" w:cs="Symbol"/>
    </w:rPr>
  </w:style>
  <w:style w:type="character" w:customStyle="1" w:styleId="WW8Num33z1">
    <w:name w:val="WW8Num33z1"/>
    <w:rsid w:val="002376E3"/>
    <w:rPr>
      <w:color w:val="auto"/>
    </w:rPr>
  </w:style>
  <w:style w:type="character" w:customStyle="1" w:styleId="WW8Num35z2">
    <w:name w:val="WW8Num35z2"/>
    <w:rsid w:val="002376E3"/>
    <w:rPr>
      <w:u w:val="none"/>
    </w:rPr>
  </w:style>
  <w:style w:type="character" w:customStyle="1" w:styleId="WW8Num38z0">
    <w:name w:val="WW8Num38z0"/>
    <w:rsid w:val="002376E3"/>
    <w:rPr>
      <w:rFonts w:ascii="Times New Roman" w:hAnsi="Times New Roman" w:cs="Times New Roman"/>
      <w:b w:val="0"/>
    </w:rPr>
  </w:style>
  <w:style w:type="character" w:customStyle="1" w:styleId="WW8Num45z1">
    <w:name w:val="WW8Num45z1"/>
    <w:rsid w:val="002376E3"/>
    <w:rPr>
      <w:rFonts w:ascii="Courier New" w:hAnsi="Courier New" w:cs="Courier New"/>
    </w:rPr>
  </w:style>
  <w:style w:type="character" w:customStyle="1" w:styleId="WW8Num45z2">
    <w:name w:val="WW8Num45z2"/>
    <w:rsid w:val="002376E3"/>
    <w:rPr>
      <w:rFonts w:ascii="Wingdings" w:hAnsi="Wingdings" w:cs="Wingdings"/>
    </w:rPr>
  </w:style>
  <w:style w:type="character" w:customStyle="1" w:styleId="WW8Num47z1">
    <w:name w:val="WW8Num47z1"/>
    <w:rsid w:val="002376E3"/>
    <w:rPr>
      <w:rFonts w:ascii="Courier New" w:hAnsi="Courier New" w:cs="Courier New"/>
    </w:rPr>
  </w:style>
  <w:style w:type="character" w:customStyle="1" w:styleId="WW8Num47z2">
    <w:name w:val="WW8Num47z2"/>
    <w:rsid w:val="002376E3"/>
    <w:rPr>
      <w:rFonts w:ascii="Wingdings" w:hAnsi="Wingdings" w:cs="Wingdings"/>
    </w:rPr>
  </w:style>
  <w:style w:type="character" w:customStyle="1" w:styleId="WW8Num48z0">
    <w:name w:val="WW8Num48z0"/>
    <w:rsid w:val="002376E3"/>
    <w:rPr>
      <w:rFonts w:ascii="Times New Roman" w:hAnsi="Times New Roman" w:cs="Times New Roman"/>
      <w:b w:val="0"/>
    </w:rPr>
  </w:style>
  <w:style w:type="character" w:customStyle="1" w:styleId="WW8Num48z1">
    <w:name w:val="WW8Num48z1"/>
    <w:rsid w:val="002376E3"/>
    <w:rPr>
      <w:rFonts w:ascii="Courier New" w:hAnsi="Courier New" w:cs="Courier New"/>
    </w:rPr>
  </w:style>
  <w:style w:type="character" w:customStyle="1" w:styleId="WW8Num48z2">
    <w:name w:val="WW8Num48z2"/>
    <w:rsid w:val="002376E3"/>
    <w:rPr>
      <w:rFonts w:ascii="Wingdings" w:hAnsi="Wingdings" w:cs="Wingdings"/>
    </w:rPr>
  </w:style>
  <w:style w:type="character" w:customStyle="1" w:styleId="Domylnaczcionkaakapitu4">
    <w:name w:val="Domyślna czcionka akapitu4"/>
    <w:rsid w:val="002376E3"/>
  </w:style>
  <w:style w:type="character" w:customStyle="1" w:styleId="WW-Absatz-Standardschriftart1111111111111111111">
    <w:name w:val="WW-Absatz-Standardschriftart1111111111111111111"/>
    <w:rsid w:val="002376E3"/>
  </w:style>
  <w:style w:type="character" w:customStyle="1" w:styleId="WW8Num1z2">
    <w:name w:val="WW8Num1z2"/>
    <w:rsid w:val="002376E3"/>
    <w:rPr>
      <w:u w:val="none"/>
    </w:rPr>
  </w:style>
  <w:style w:type="character" w:customStyle="1" w:styleId="WW8Num14z2">
    <w:name w:val="WW8Num14z2"/>
    <w:rsid w:val="002376E3"/>
    <w:rPr>
      <w:u w:val="none"/>
    </w:rPr>
  </w:style>
  <w:style w:type="character" w:customStyle="1" w:styleId="WW8Num20z2">
    <w:name w:val="WW8Num20z2"/>
    <w:rsid w:val="002376E3"/>
    <w:rPr>
      <w:u w:val="none"/>
    </w:rPr>
  </w:style>
  <w:style w:type="character" w:customStyle="1" w:styleId="WW8Num29z2">
    <w:name w:val="WW8Num29z2"/>
    <w:rsid w:val="002376E3"/>
    <w:rPr>
      <w:rFonts w:ascii="Wingdings" w:hAnsi="Wingdings" w:cs="Wingdings"/>
    </w:rPr>
  </w:style>
  <w:style w:type="character" w:customStyle="1" w:styleId="WW8Num37z2">
    <w:name w:val="WW8Num37z2"/>
    <w:rsid w:val="002376E3"/>
    <w:rPr>
      <w:u w:val="none"/>
    </w:rPr>
  </w:style>
  <w:style w:type="character" w:customStyle="1" w:styleId="WW8Num39z0">
    <w:name w:val="WW8Num39z0"/>
    <w:rsid w:val="002376E3"/>
    <w:rPr>
      <w:color w:val="auto"/>
    </w:rPr>
  </w:style>
  <w:style w:type="character" w:customStyle="1" w:styleId="WW8Num46z1">
    <w:name w:val="WW8Num46z1"/>
    <w:rsid w:val="002376E3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3">
    <w:name w:val="WW8Num46z3"/>
    <w:rsid w:val="002376E3"/>
    <w:rPr>
      <w:rFonts w:ascii="Symbol" w:hAnsi="Symbol" w:cs="Symbol"/>
      <w:b w:val="0"/>
      <w:i w:val="0"/>
      <w:color w:val="auto"/>
      <w:sz w:val="24"/>
      <w:szCs w:val="24"/>
    </w:rPr>
  </w:style>
  <w:style w:type="character" w:customStyle="1" w:styleId="Domylnaczcionkaakapitu3">
    <w:name w:val="Domyślna czcionka akapitu3"/>
    <w:rsid w:val="002376E3"/>
  </w:style>
  <w:style w:type="character" w:customStyle="1" w:styleId="WW-Absatz-Standardschriftart11111111111111111111">
    <w:name w:val="WW-Absatz-Standardschriftart11111111111111111111"/>
    <w:rsid w:val="002376E3"/>
  </w:style>
  <w:style w:type="character" w:customStyle="1" w:styleId="WW8Num6z0">
    <w:name w:val="WW8Num6z0"/>
    <w:rsid w:val="002376E3"/>
    <w:rPr>
      <w:rFonts w:ascii="Arial" w:hAnsi="Arial" w:cs="Arial"/>
      <w:b w:val="0"/>
    </w:rPr>
  </w:style>
  <w:style w:type="character" w:customStyle="1" w:styleId="WW8Num21z2">
    <w:name w:val="WW8Num21z2"/>
    <w:rsid w:val="002376E3"/>
    <w:rPr>
      <w:u w:val="none"/>
    </w:rPr>
  </w:style>
  <w:style w:type="character" w:customStyle="1" w:styleId="WW8Num31z2">
    <w:name w:val="WW8Num31z2"/>
    <w:rsid w:val="002376E3"/>
    <w:rPr>
      <w:u w:val="none"/>
    </w:rPr>
  </w:style>
  <w:style w:type="character" w:customStyle="1" w:styleId="WW8Num39z2">
    <w:name w:val="WW8Num39z2"/>
    <w:rsid w:val="002376E3"/>
    <w:rPr>
      <w:u w:val="none"/>
    </w:rPr>
  </w:style>
  <w:style w:type="character" w:customStyle="1" w:styleId="WW8Num49z0">
    <w:name w:val="WW8Num49z0"/>
    <w:rsid w:val="002376E3"/>
    <w:rPr>
      <w:rFonts w:ascii="Times New Roman" w:hAnsi="Times New Roman" w:cs="Times New Roman"/>
      <w:b w:val="0"/>
      <w:i w:val="0"/>
      <w:sz w:val="24"/>
    </w:rPr>
  </w:style>
  <w:style w:type="character" w:customStyle="1" w:styleId="WW8Num50z0">
    <w:name w:val="WW8Num50z0"/>
    <w:rsid w:val="002376E3"/>
    <w:rPr>
      <w:rFonts w:ascii="Times New Roman" w:hAnsi="Times New Roman" w:cs="Times New Roman"/>
      <w:b w:val="0"/>
    </w:rPr>
  </w:style>
  <w:style w:type="character" w:customStyle="1" w:styleId="WW8Num52z0">
    <w:name w:val="WW8Num52z0"/>
    <w:rsid w:val="002376E3"/>
    <w:rPr>
      <w:rFonts w:ascii="Symbol" w:hAnsi="Symbol" w:cs="Symbol"/>
    </w:rPr>
  </w:style>
  <w:style w:type="character" w:customStyle="1" w:styleId="WW8Num53z0">
    <w:name w:val="WW8Num53z0"/>
    <w:rsid w:val="002376E3"/>
    <w:rPr>
      <w:rFonts w:ascii="Times New Roman" w:hAnsi="Times New Roman" w:cs="Times New Roman"/>
      <w:b w:val="0"/>
    </w:rPr>
  </w:style>
  <w:style w:type="character" w:customStyle="1" w:styleId="WW8Num54z0">
    <w:name w:val="WW8Num54z0"/>
    <w:rsid w:val="002376E3"/>
    <w:rPr>
      <w:rFonts w:ascii="Arial" w:hAnsi="Arial" w:cs="Arial"/>
      <w:b w:val="0"/>
    </w:rPr>
  </w:style>
  <w:style w:type="character" w:customStyle="1" w:styleId="WW8Num59z0">
    <w:name w:val="WW8Num59z0"/>
    <w:rsid w:val="002376E3"/>
    <w:rPr>
      <w:rFonts w:ascii="Times New Roman" w:hAnsi="Times New Roman" w:cs="Times New Roman"/>
      <w:b w:val="0"/>
    </w:rPr>
  </w:style>
  <w:style w:type="character" w:customStyle="1" w:styleId="WW8Num61z0">
    <w:name w:val="WW8Num61z0"/>
    <w:rsid w:val="002376E3"/>
    <w:rPr>
      <w:color w:val="auto"/>
    </w:rPr>
  </w:style>
  <w:style w:type="character" w:customStyle="1" w:styleId="WW8Num62z0">
    <w:name w:val="WW8Num62z0"/>
    <w:rsid w:val="002376E3"/>
    <w:rPr>
      <w:rFonts w:ascii="Times New Roman" w:hAnsi="Times New Roman" w:cs="Times New Roman"/>
      <w:b w:val="0"/>
    </w:rPr>
  </w:style>
  <w:style w:type="character" w:customStyle="1" w:styleId="WW8Num63z0">
    <w:name w:val="WW8Num63z0"/>
    <w:rsid w:val="002376E3"/>
    <w:rPr>
      <w:rFonts w:ascii="Times New Roman" w:hAnsi="Times New Roman" w:cs="Times New Roman"/>
      <w:b w:val="0"/>
    </w:rPr>
  </w:style>
  <w:style w:type="character" w:customStyle="1" w:styleId="WW8Num64z0">
    <w:name w:val="WW8Num64z0"/>
    <w:rsid w:val="002376E3"/>
    <w:rPr>
      <w:rFonts w:ascii="Times New Roman" w:hAnsi="Times New Roman" w:cs="Times New Roman"/>
      <w:b w:val="0"/>
    </w:rPr>
  </w:style>
  <w:style w:type="character" w:customStyle="1" w:styleId="WW8Num66z0">
    <w:name w:val="WW8Num66z0"/>
    <w:rsid w:val="002376E3"/>
    <w:rPr>
      <w:rFonts w:ascii="Times New Roman" w:hAnsi="Times New Roman" w:cs="Times New Roman"/>
      <w:b w:val="0"/>
    </w:rPr>
  </w:style>
  <w:style w:type="character" w:customStyle="1" w:styleId="Domylnaczcionkaakapitu2">
    <w:name w:val="Domyślna czcionka akapitu2"/>
    <w:rsid w:val="002376E3"/>
  </w:style>
  <w:style w:type="character" w:customStyle="1" w:styleId="WW8Num2z1">
    <w:name w:val="WW8Num2z1"/>
    <w:rsid w:val="002376E3"/>
    <w:rPr>
      <w:rFonts w:ascii="Arial" w:hAnsi="Arial" w:cs="Arial"/>
      <w:b w:val="0"/>
      <w:color w:val="auto"/>
    </w:rPr>
  </w:style>
  <w:style w:type="character" w:customStyle="1" w:styleId="WW8Num2z4">
    <w:name w:val="WW8Num2z4"/>
    <w:rsid w:val="002376E3"/>
    <w:rPr>
      <w:rFonts w:ascii="Courier New" w:hAnsi="Courier New" w:cs="Wingdings"/>
    </w:rPr>
  </w:style>
  <w:style w:type="character" w:customStyle="1" w:styleId="WW8Num4z1">
    <w:name w:val="WW8Num4z1"/>
    <w:rsid w:val="002376E3"/>
    <w:rPr>
      <w:rFonts w:ascii="OpenSymbol" w:hAnsi="OpenSymbol" w:cs="Wingdings"/>
    </w:rPr>
  </w:style>
  <w:style w:type="character" w:customStyle="1" w:styleId="WW8Num5z3">
    <w:name w:val="WW8Num5z3"/>
    <w:rsid w:val="002376E3"/>
    <w:rPr>
      <w:rFonts w:ascii="Symbol" w:hAnsi="Symbol" w:cs="Symbol"/>
    </w:rPr>
  </w:style>
  <w:style w:type="character" w:customStyle="1" w:styleId="WW8Num8z2">
    <w:name w:val="WW8Num8z2"/>
    <w:rsid w:val="002376E3"/>
    <w:rPr>
      <w:u w:val="none"/>
    </w:rPr>
  </w:style>
  <w:style w:type="character" w:customStyle="1" w:styleId="WW8Num24z1">
    <w:name w:val="WW8Num24z1"/>
    <w:rsid w:val="002376E3"/>
    <w:rPr>
      <w:b w:val="0"/>
    </w:rPr>
  </w:style>
  <w:style w:type="character" w:customStyle="1" w:styleId="WW8Num25z1">
    <w:name w:val="WW8Num25z1"/>
    <w:rsid w:val="002376E3"/>
    <w:rPr>
      <w:color w:val="auto"/>
    </w:rPr>
  </w:style>
  <w:style w:type="character" w:customStyle="1" w:styleId="WW8Num29z1">
    <w:name w:val="WW8Num29z1"/>
    <w:rsid w:val="002376E3"/>
    <w:rPr>
      <w:rFonts w:ascii="Courier New" w:hAnsi="Courier New" w:cs="Courier New"/>
    </w:rPr>
  </w:style>
  <w:style w:type="character" w:customStyle="1" w:styleId="WW8Num32z2">
    <w:name w:val="WW8Num32z2"/>
    <w:rsid w:val="002376E3"/>
    <w:rPr>
      <w:u w:val="none"/>
    </w:rPr>
  </w:style>
  <w:style w:type="character" w:customStyle="1" w:styleId="WW8Num34z1">
    <w:name w:val="WW8Num34z1"/>
    <w:rsid w:val="002376E3"/>
    <w:rPr>
      <w:rFonts w:ascii="Courier New" w:hAnsi="Courier New" w:cs="Courier New"/>
    </w:rPr>
  </w:style>
  <w:style w:type="character" w:customStyle="1" w:styleId="WW8Num36z1">
    <w:name w:val="WW8Num36z1"/>
    <w:rsid w:val="002376E3"/>
    <w:rPr>
      <w:rFonts w:ascii="Courier New" w:hAnsi="Courier New" w:cs="Courier New"/>
    </w:rPr>
  </w:style>
  <w:style w:type="character" w:customStyle="1" w:styleId="WW8Num36z2">
    <w:name w:val="WW8Num36z2"/>
    <w:rsid w:val="002376E3"/>
    <w:rPr>
      <w:rFonts w:ascii="Wingdings" w:hAnsi="Wingdings" w:cs="Wingdings"/>
    </w:rPr>
  </w:style>
  <w:style w:type="character" w:customStyle="1" w:styleId="WW8Num42z1">
    <w:name w:val="WW8Num42z1"/>
    <w:rsid w:val="002376E3"/>
    <w:rPr>
      <w:rFonts w:ascii="Courier New" w:hAnsi="Courier New" w:cs="Courier New"/>
    </w:rPr>
  </w:style>
  <w:style w:type="character" w:customStyle="1" w:styleId="WW8Num42z2">
    <w:name w:val="WW8Num42z2"/>
    <w:rsid w:val="002376E3"/>
    <w:rPr>
      <w:rFonts w:ascii="Wingdings" w:hAnsi="Wingdings" w:cs="Wingdings"/>
    </w:rPr>
  </w:style>
  <w:style w:type="character" w:customStyle="1" w:styleId="WW8Num43z1">
    <w:name w:val="WW8Num43z1"/>
    <w:rsid w:val="002376E3"/>
    <w:rPr>
      <w:rFonts w:ascii="Courier New" w:hAnsi="Courier New" w:cs="Courier New"/>
    </w:rPr>
  </w:style>
  <w:style w:type="character" w:customStyle="1" w:styleId="WW8Num43z2">
    <w:name w:val="WW8Num43z2"/>
    <w:rsid w:val="002376E3"/>
    <w:rPr>
      <w:rFonts w:ascii="Wingdings" w:hAnsi="Wingdings" w:cs="Wingdings"/>
    </w:rPr>
  </w:style>
  <w:style w:type="character" w:customStyle="1" w:styleId="WW8Num51z0">
    <w:name w:val="WW8Num51z0"/>
    <w:rsid w:val="002376E3"/>
    <w:rPr>
      <w:b w:val="0"/>
      <w:color w:val="auto"/>
    </w:rPr>
  </w:style>
  <w:style w:type="character" w:customStyle="1" w:styleId="WW8Num51z2">
    <w:name w:val="WW8Num51z2"/>
    <w:rsid w:val="002376E3"/>
    <w:rPr>
      <w:u w:val="none"/>
    </w:rPr>
  </w:style>
  <w:style w:type="character" w:customStyle="1" w:styleId="WW8Num52z1">
    <w:name w:val="WW8Num52z1"/>
    <w:rsid w:val="002376E3"/>
    <w:rPr>
      <w:rFonts w:ascii="Courier New" w:hAnsi="Courier New" w:cs="Courier New"/>
    </w:rPr>
  </w:style>
  <w:style w:type="character" w:customStyle="1" w:styleId="WW8Num52z2">
    <w:name w:val="WW8Num52z2"/>
    <w:rsid w:val="002376E3"/>
    <w:rPr>
      <w:rFonts w:ascii="Wingdings" w:hAnsi="Wingdings" w:cs="Wingdings"/>
    </w:rPr>
  </w:style>
  <w:style w:type="character" w:customStyle="1" w:styleId="WW8Num56z0">
    <w:name w:val="WW8Num56z0"/>
    <w:rsid w:val="002376E3"/>
    <w:rPr>
      <w:b w:val="0"/>
    </w:rPr>
  </w:style>
  <w:style w:type="character" w:customStyle="1" w:styleId="WW8Num57z0">
    <w:name w:val="WW8Num57z0"/>
    <w:rsid w:val="002376E3"/>
    <w:rPr>
      <w:b w:val="0"/>
    </w:rPr>
  </w:style>
  <w:style w:type="character" w:customStyle="1" w:styleId="WW8Num58z0">
    <w:name w:val="WW8Num58z0"/>
    <w:rsid w:val="002376E3"/>
    <w:rPr>
      <w:rFonts w:ascii="Times New Roman" w:hAnsi="Times New Roman" w:cs="Times New Roman"/>
      <w:b w:val="0"/>
    </w:rPr>
  </w:style>
  <w:style w:type="character" w:customStyle="1" w:styleId="WW8Num61z2">
    <w:name w:val="WW8Num61z2"/>
    <w:rsid w:val="002376E3"/>
    <w:rPr>
      <w:u w:val="none"/>
    </w:rPr>
  </w:style>
  <w:style w:type="character" w:customStyle="1" w:styleId="Domylnaczcionkaakapitu1">
    <w:name w:val="Domyślna czcionka akapitu1"/>
    <w:rsid w:val="002376E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376E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376E3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376E3"/>
  </w:style>
  <w:style w:type="character" w:customStyle="1" w:styleId="TekstpodstawowyZnak">
    <w:name w:val="Tekst podstawowy Znak"/>
    <w:rsid w:val="002376E3"/>
    <w:rPr>
      <w:rFonts w:ascii="Arial" w:eastAsia="Times New Roman" w:hAnsi="Arial" w:cs="Times New Roman"/>
      <w:b/>
      <w:kern w:val="1"/>
      <w:sz w:val="24"/>
      <w:szCs w:val="20"/>
    </w:rPr>
  </w:style>
  <w:style w:type="character" w:customStyle="1" w:styleId="PodtytuZnak">
    <w:name w:val="Podtytuł Znak"/>
    <w:rsid w:val="002376E3"/>
    <w:rPr>
      <w:rFonts w:ascii="Arial" w:eastAsia="Lucida Sans Unicode" w:hAnsi="Arial" w:cs="Tahoma"/>
      <w:i/>
      <w:iCs/>
      <w:kern w:val="1"/>
      <w:sz w:val="28"/>
      <w:szCs w:val="28"/>
      <w:lang w:val="en-US"/>
    </w:rPr>
  </w:style>
  <w:style w:type="character" w:customStyle="1" w:styleId="TekstpodstawowywcityZnak">
    <w:name w:val="Tekst podstawowy wcięty Znak"/>
    <w:rsid w:val="002376E3"/>
    <w:rPr>
      <w:rFonts w:ascii="Times New Roman" w:eastAsia="Times New Roman" w:hAnsi="Times New Roman" w:cs="Times New Roman"/>
      <w:b/>
      <w:kern w:val="1"/>
      <w:sz w:val="24"/>
      <w:szCs w:val="20"/>
      <w:u w:val="single"/>
    </w:rPr>
  </w:style>
  <w:style w:type="character" w:customStyle="1" w:styleId="TekstdymkaZnak">
    <w:name w:val="Tekst dymka Znak"/>
    <w:uiPriority w:val="99"/>
    <w:rsid w:val="002376E3"/>
    <w:rPr>
      <w:rFonts w:ascii="Tahoma" w:eastAsia="Times New Roman" w:hAnsi="Tahoma" w:cs="Tahoma"/>
      <w:kern w:val="1"/>
      <w:sz w:val="16"/>
      <w:szCs w:val="16"/>
      <w:lang w:val="en-US"/>
    </w:rPr>
  </w:style>
  <w:style w:type="character" w:customStyle="1" w:styleId="NagwekZnak">
    <w:name w:val="Nagłówek Znak"/>
    <w:rsid w:val="002376E3"/>
    <w:rPr>
      <w:rFonts w:ascii="Times New Roman" w:eastAsia="Times New Roman" w:hAnsi="Times New Roman" w:cs="Times New Roman"/>
      <w:kern w:val="1"/>
      <w:sz w:val="20"/>
      <w:szCs w:val="20"/>
      <w:lang w:val="en-US"/>
    </w:rPr>
  </w:style>
  <w:style w:type="character" w:customStyle="1" w:styleId="StopkaZnak">
    <w:name w:val="Stopka Znak"/>
    <w:rsid w:val="002376E3"/>
    <w:rPr>
      <w:rFonts w:ascii="Times New Roman" w:eastAsia="Times New Roman" w:hAnsi="Times New Roman" w:cs="Times New Roman"/>
      <w:kern w:val="1"/>
      <w:sz w:val="20"/>
      <w:szCs w:val="20"/>
      <w:lang w:val="en-US"/>
    </w:rPr>
  </w:style>
  <w:style w:type="character" w:customStyle="1" w:styleId="tabulatory1">
    <w:name w:val="tabulatory1"/>
    <w:basedOn w:val="Domylnaczcionkaakapitu1"/>
    <w:rsid w:val="002376E3"/>
  </w:style>
  <w:style w:type="character" w:customStyle="1" w:styleId="txt-new1">
    <w:name w:val="txt-new1"/>
    <w:rsid w:val="002376E3"/>
    <w:rPr>
      <w:shd w:val="clear" w:color="auto" w:fill="auto"/>
    </w:rPr>
  </w:style>
  <w:style w:type="character" w:customStyle="1" w:styleId="txt-new2">
    <w:name w:val="txt-new2"/>
    <w:rsid w:val="002376E3"/>
    <w:rPr>
      <w:shd w:val="clear" w:color="auto" w:fill="auto"/>
    </w:rPr>
  </w:style>
  <w:style w:type="character" w:customStyle="1" w:styleId="txt-new3">
    <w:name w:val="txt-new3"/>
    <w:rsid w:val="002376E3"/>
    <w:rPr>
      <w:shd w:val="clear" w:color="auto" w:fill="auto"/>
    </w:rPr>
  </w:style>
  <w:style w:type="character" w:styleId="Hipercze">
    <w:name w:val="Hyperlink"/>
    <w:rsid w:val="002376E3"/>
    <w:rPr>
      <w:color w:val="000080"/>
      <w:u w:val="single"/>
    </w:rPr>
  </w:style>
  <w:style w:type="character" w:customStyle="1" w:styleId="FontStyle16">
    <w:name w:val="Font Style16"/>
    <w:rsid w:val="002376E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2376E3"/>
    <w:rPr>
      <w:rFonts w:ascii="Times New Roman" w:hAnsi="Times New Roman" w:cs="Times New Roman"/>
      <w:b/>
      <w:bCs/>
      <w:sz w:val="22"/>
      <w:szCs w:val="22"/>
    </w:rPr>
  </w:style>
  <w:style w:type="character" w:customStyle="1" w:styleId="Znakinumeracji">
    <w:name w:val="Znaki numeracji"/>
    <w:rsid w:val="002376E3"/>
  </w:style>
  <w:style w:type="character" w:customStyle="1" w:styleId="Symbolewypunktowania">
    <w:name w:val="Symbole wypunktowania"/>
    <w:rsid w:val="002376E3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rsid w:val="002376E3"/>
    <w:rPr>
      <w:sz w:val="16"/>
      <w:szCs w:val="16"/>
    </w:rPr>
  </w:style>
  <w:style w:type="character" w:customStyle="1" w:styleId="TekstkomentarzaZnak">
    <w:name w:val="Tekst komentarza Znak"/>
    <w:uiPriority w:val="99"/>
    <w:rsid w:val="002376E3"/>
    <w:rPr>
      <w:kern w:val="1"/>
      <w:lang w:val="en-US" w:eastAsia="zh-CN"/>
    </w:rPr>
  </w:style>
  <w:style w:type="character" w:customStyle="1" w:styleId="TematkomentarzaZnak">
    <w:name w:val="Temat komentarza Znak"/>
    <w:rsid w:val="002376E3"/>
    <w:rPr>
      <w:b/>
      <w:bCs/>
      <w:kern w:val="1"/>
      <w:lang w:val="en-US" w:eastAsia="zh-CN"/>
    </w:rPr>
  </w:style>
  <w:style w:type="paragraph" w:customStyle="1" w:styleId="Nagwek70">
    <w:name w:val="Nagłówek7"/>
    <w:basedOn w:val="Normalny"/>
    <w:next w:val="Tekstpodstawowy"/>
    <w:rsid w:val="002376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2376E3"/>
    <w:rPr>
      <w:rFonts w:ascii="Arial" w:hAnsi="Arial" w:cs="Arial"/>
      <w:b/>
      <w:sz w:val="24"/>
    </w:rPr>
  </w:style>
  <w:style w:type="character" w:customStyle="1" w:styleId="TekstpodstawowyZnak1">
    <w:name w:val="Tekst podstawowy Znak1"/>
    <w:basedOn w:val="Domylnaczcionkaakapitu"/>
    <w:link w:val="Tekstpodstawowy"/>
    <w:rsid w:val="002376E3"/>
    <w:rPr>
      <w:rFonts w:ascii="Arial" w:eastAsia="Times New Roman" w:hAnsi="Arial" w:cs="Arial"/>
      <w:b/>
      <w:kern w:val="1"/>
      <w:sz w:val="24"/>
      <w:szCs w:val="20"/>
      <w:lang w:eastAsia="zh-CN"/>
    </w:rPr>
  </w:style>
  <w:style w:type="paragraph" w:styleId="Lista">
    <w:name w:val="List"/>
    <w:basedOn w:val="Tekstpodstawowy"/>
    <w:rsid w:val="002376E3"/>
    <w:rPr>
      <w:rFonts w:cs="Mangal"/>
    </w:rPr>
  </w:style>
  <w:style w:type="paragraph" w:styleId="Legenda">
    <w:name w:val="caption"/>
    <w:basedOn w:val="Normalny"/>
    <w:qFormat/>
    <w:rsid w:val="002376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2376E3"/>
    <w:pPr>
      <w:suppressLineNumbers/>
    </w:pPr>
    <w:rPr>
      <w:rFonts w:cs="Mangal"/>
    </w:rPr>
  </w:style>
  <w:style w:type="paragraph" w:customStyle="1" w:styleId="Nagwek60">
    <w:name w:val="Nagłówek6"/>
    <w:basedOn w:val="Normalny"/>
    <w:next w:val="Tekstpodstawowy"/>
    <w:rsid w:val="002376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5">
    <w:name w:val="Legenda5"/>
    <w:basedOn w:val="Normalny"/>
    <w:rsid w:val="002376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50">
    <w:name w:val="Nagłówek5"/>
    <w:basedOn w:val="Normalny"/>
    <w:next w:val="Tekstpodstawowy"/>
    <w:rsid w:val="002376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4">
    <w:name w:val="Legenda4"/>
    <w:basedOn w:val="Normalny"/>
    <w:rsid w:val="002376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40">
    <w:name w:val="Nagłówek4"/>
    <w:basedOn w:val="Normalny"/>
    <w:next w:val="Tekstpodstawowy"/>
    <w:rsid w:val="002376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3">
    <w:name w:val="Legenda3"/>
    <w:basedOn w:val="Normalny"/>
    <w:rsid w:val="002376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rsid w:val="002376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2376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2376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2376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odtytu">
    <w:name w:val="Subtitle"/>
    <w:basedOn w:val="Normalny"/>
    <w:next w:val="Tekstpodstawowy"/>
    <w:link w:val="PodtytuZnak1"/>
    <w:qFormat/>
    <w:rsid w:val="002376E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1">
    <w:name w:val="Podtytuł Znak1"/>
    <w:basedOn w:val="Domylnaczcionkaakapitu"/>
    <w:link w:val="Podtytu"/>
    <w:rsid w:val="002376E3"/>
    <w:rPr>
      <w:rFonts w:ascii="Arial" w:eastAsia="Lucida Sans Unicode" w:hAnsi="Arial" w:cs="Tahoma"/>
      <w:i/>
      <w:iCs/>
      <w:kern w:val="1"/>
      <w:sz w:val="28"/>
      <w:szCs w:val="28"/>
      <w:lang w:val="en-US" w:eastAsia="zh-CN"/>
    </w:rPr>
  </w:style>
  <w:style w:type="paragraph" w:customStyle="1" w:styleId="Tekstpodstawowy21">
    <w:name w:val="Tekst podstawowy 21"/>
    <w:basedOn w:val="Normalny"/>
    <w:rsid w:val="002376E3"/>
    <w:rPr>
      <w:rFonts w:ascii="Arial" w:hAnsi="Arial" w:cs="Arial"/>
      <w:sz w:val="24"/>
    </w:rPr>
  </w:style>
  <w:style w:type="paragraph" w:styleId="NormalnyWeb">
    <w:name w:val="Normal (Web)"/>
    <w:basedOn w:val="Normalny"/>
    <w:uiPriority w:val="99"/>
    <w:rsid w:val="002376E3"/>
    <w:pPr>
      <w:spacing w:before="100" w:after="100"/>
      <w:jc w:val="both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1"/>
    <w:rsid w:val="002376E3"/>
    <w:pPr>
      <w:ind w:left="284" w:hanging="284"/>
      <w:jc w:val="both"/>
    </w:pPr>
    <w:rPr>
      <w:b/>
      <w:sz w:val="24"/>
      <w:u w:val="singl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376E3"/>
    <w:rPr>
      <w:rFonts w:ascii="Times New Roman" w:eastAsia="Times New Roman" w:hAnsi="Times New Roman" w:cs="Times New Roman"/>
      <w:b/>
      <w:kern w:val="1"/>
      <w:sz w:val="24"/>
      <w:szCs w:val="20"/>
      <w:u w:val="single"/>
      <w:lang w:eastAsia="zh-CN"/>
    </w:rPr>
  </w:style>
  <w:style w:type="paragraph" w:customStyle="1" w:styleId="Tekstpodstawowywcity21">
    <w:name w:val="Tekst podstawowy wcięty 21"/>
    <w:basedOn w:val="Normalny"/>
    <w:rsid w:val="002376E3"/>
    <w:pPr>
      <w:ind w:left="426" w:hanging="426"/>
      <w:jc w:val="both"/>
    </w:pPr>
    <w:rPr>
      <w:b/>
      <w:sz w:val="24"/>
      <w:u w:val="single"/>
    </w:rPr>
  </w:style>
  <w:style w:type="paragraph" w:customStyle="1" w:styleId="Normalny1">
    <w:name w:val="Normalny1"/>
    <w:basedOn w:val="Normalny"/>
    <w:rsid w:val="002376E3"/>
    <w:pPr>
      <w:autoSpaceDE w:val="0"/>
    </w:pPr>
    <w:rPr>
      <w:color w:val="000000"/>
      <w:sz w:val="24"/>
      <w:szCs w:val="24"/>
    </w:rPr>
  </w:style>
  <w:style w:type="paragraph" w:customStyle="1" w:styleId="Nagwek10">
    <w:name w:val="Nagłówek1"/>
    <w:rsid w:val="002376E3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Arial"/>
      <w:kern w:val="1"/>
      <w:sz w:val="28"/>
      <w:szCs w:val="28"/>
      <w:lang w:eastAsia="zh-CN"/>
    </w:rPr>
  </w:style>
  <w:style w:type="paragraph" w:styleId="Tekstdymka">
    <w:name w:val="Balloon Text"/>
    <w:basedOn w:val="Normalny"/>
    <w:link w:val="TekstdymkaZnak1"/>
    <w:uiPriority w:val="99"/>
    <w:rsid w:val="002376E3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2376E3"/>
    <w:rPr>
      <w:rFonts w:ascii="Tahoma" w:eastAsia="Times New Roman" w:hAnsi="Tahoma" w:cs="Tahoma"/>
      <w:kern w:val="1"/>
      <w:sz w:val="16"/>
      <w:szCs w:val="16"/>
      <w:lang w:val="en-US" w:eastAsia="zh-CN"/>
    </w:rPr>
  </w:style>
  <w:style w:type="paragraph" w:styleId="Nagwek">
    <w:name w:val="header"/>
    <w:basedOn w:val="Normalny"/>
    <w:link w:val="NagwekZnak1"/>
    <w:rsid w:val="002376E3"/>
  </w:style>
  <w:style w:type="character" w:customStyle="1" w:styleId="NagwekZnak1">
    <w:name w:val="Nagłówek Znak1"/>
    <w:basedOn w:val="Domylnaczcionkaakapitu"/>
    <w:link w:val="Nagwek"/>
    <w:rsid w:val="002376E3"/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styleId="Stopka">
    <w:name w:val="footer"/>
    <w:basedOn w:val="Normalny"/>
    <w:link w:val="StopkaZnak1"/>
    <w:rsid w:val="002376E3"/>
  </w:style>
  <w:style w:type="character" w:customStyle="1" w:styleId="StopkaZnak1">
    <w:name w:val="Stopka Znak1"/>
    <w:basedOn w:val="Domylnaczcionkaakapitu"/>
    <w:link w:val="Stopka"/>
    <w:rsid w:val="002376E3"/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styleId="Akapitzlist">
    <w:name w:val="List Paragraph"/>
    <w:basedOn w:val="Normalny"/>
    <w:qFormat/>
    <w:rsid w:val="002376E3"/>
    <w:pPr>
      <w:ind w:left="720"/>
    </w:pPr>
  </w:style>
  <w:style w:type="paragraph" w:customStyle="1" w:styleId="Zawartoramki">
    <w:name w:val="Zawartość ramki"/>
    <w:basedOn w:val="Tekstpodstawowy"/>
    <w:rsid w:val="002376E3"/>
  </w:style>
  <w:style w:type="paragraph" w:customStyle="1" w:styleId="Zawartotabeli">
    <w:name w:val="Zawartość tabeli"/>
    <w:basedOn w:val="Normalny"/>
    <w:rsid w:val="002376E3"/>
    <w:pPr>
      <w:suppressLineNumbers/>
    </w:pPr>
  </w:style>
  <w:style w:type="paragraph" w:customStyle="1" w:styleId="Nagwektabeli">
    <w:name w:val="Nagłówek tabeli"/>
    <w:basedOn w:val="Zawartotabeli"/>
    <w:rsid w:val="002376E3"/>
    <w:pPr>
      <w:jc w:val="center"/>
    </w:pPr>
    <w:rPr>
      <w:b/>
      <w:bCs/>
    </w:rPr>
  </w:style>
  <w:style w:type="paragraph" w:customStyle="1" w:styleId="ZnakZnak1">
    <w:name w:val="Znak Znak1"/>
    <w:basedOn w:val="Normalny"/>
    <w:rsid w:val="002376E3"/>
    <w:pPr>
      <w:suppressAutoHyphens w:val="0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uiPriority w:val="99"/>
    <w:rsid w:val="002376E3"/>
    <w:pPr>
      <w:widowControl w:val="0"/>
      <w:suppressAutoHyphens w:val="0"/>
      <w:autoSpaceDE w:val="0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Normalny"/>
    <w:rsid w:val="002376E3"/>
    <w:pPr>
      <w:widowControl w:val="0"/>
      <w:suppressAutoHyphens w:val="0"/>
      <w:autoSpaceDE w:val="0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Normalny"/>
    <w:rsid w:val="002376E3"/>
    <w:pPr>
      <w:widowControl w:val="0"/>
      <w:suppressAutoHyphens w:val="0"/>
      <w:autoSpaceDE w:val="0"/>
      <w:spacing w:line="32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rsid w:val="002376E3"/>
    <w:pPr>
      <w:widowControl w:val="0"/>
      <w:suppressAutoHyphens w:val="0"/>
      <w:autoSpaceDE w:val="0"/>
      <w:spacing w:line="317" w:lineRule="exact"/>
      <w:ind w:hanging="422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rsid w:val="002376E3"/>
    <w:pPr>
      <w:widowControl w:val="0"/>
      <w:suppressAutoHyphens w:val="0"/>
      <w:autoSpaceDE w:val="0"/>
      <w:spacing w:line="317" w:lineRule="exact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Normalny"/>
    <w:rsid w:val="002376E3"/>
    <w:pPr>
      <w:widowControl w:val="0"/>
      <w:suppressAutoHyphens w:val="0"/>
      <w:autoSpaceDE w:val="0"/>
      <w:spacing w:line="274" w:lineRule="exact"/>
      <w:ind w:hanging="346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Normalny"/>
    <w:rsid w:val="002376E3"/>
    <w:pPr>
      <w:widowControl w:val="0"/>
      <w:suppressAutoHyphens w:val="0"/>
      <w:autoSpaceDE w:val="0"/>
      <w:spacing w:line="278" w:lineRule="exact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Normalny"/>
    <w:rsid w:val="002376E3"/>
    <w:pPr>
      <w:widowControl w:val="0"/>
      <w:suppressAutoHyphens w:val="0"/>
      <w:autoSpaceDE w:val="0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Normalny"/>
    <w:rsid w:val="002376E3"/>
    <w:pPr>
      <w:widowControl w:val="0"/>
      <w:suppressAutoHyphens w:val="0"/>
      <w:autoSpaceDE w:val="0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rsid w:val="002376E3"/>
    <w:pPr>
      <w:widowControl w:val="0"/>
      <w:suppressAutoHyphens w:val="0"/>
      <w:autoSpaceDE w:val="0"/>
      <w:spacing w:line="276" w:lineRule="exact"/>
      <w:ind w:hanging="374"/>
    </w:pPr>
    <w:rPr>
      <w:rFonts w:ascii="Arial" w:hAnsi="Arial" w:cs="Arial"/>
      <w:sz w:val="24"/>
      <w:szCs w:val="24"/>
    </w:rPr>
  </w:style>
  <w:style w:type="paragraph" w:customStyle="1" w:styleId="Styl1">
    <w:name w:val="Styl1"/>
    <w:basedOn w:val="Normalny"/>
    <w:rsid w:val="002376E3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sid w:val="002376E3"/>
  </w:style>
  <w:style w:type="paragraph" w:styleId="Tekstkomentarza">
    <w:name w:val="annotation text"/>
    <w:basedOn w:val="Normalny"/>
    <w:link w:val="TekstkomentarzaZnak1"/>
    <w:uiPriority w:val="99"/>
    <w:unhideWhenUsed/>
    <w:rsid w:val="002376E3"/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376E3"/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2376E3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2376E3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zh-CN"/>
    </w:rPr>
  </w:style>
  <w:style w:type="paragraph" w:styleId="Poprawka">
    <w:name w:val="Revision"/>
    <w:hidden/>
    <w:uiPriority w:val="99"/>
    <w:semiHidden/>
    <w:rsid w:val="002376E3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numbering" w:customStyle="1" w:styleId="Bezlisty1">
    <w:name w:val="Bez listy1"/>
    <w:next w:val="Bezlisty"/>
    <w:uiPriority w:val="99"/>
    <w:semiHidden/>
    <w:unhideWhenUsed/>
    <w:rsid w:val="002376E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2A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2A2B"/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character" w:styleId="Odwoanieprzypisukocowego">
    <w:name w:val="endnote reference"/>
    <w:basedOn w:val="Domylnaczcionkaakapitu"/>
    <w:unhideWhenUsed/>
    <w:rsid w:val="00FB2A2B"/>
    <w:rPr>
      <w:vertAlign w:val="superscript"/>
    </w:rPr>
  </w:style>
  <w:style w:type="paragraph" w:customStyle="1" w:styleId="western">
    <w:name w:val="western"/>
    <w:basedOn w:val="Normalny"/>
    <w:rsid w:val="00DA25FA"/>
    <w:pPr>
      <w:suppressAutoHyphens w:val="0"/>
      <w:spacing w:before="100" w:beforeAutospacing="1" w:after="100" w:afterAutospacing="1"/>
    </w:pPr>
    <w:rPr>
      <w:rFonts w:ascii="Arial" w:hAnsi="Arial" w:cs="Arial"/>
      <w:b/>
      <w:bCs/>
      <w:kern w:val="0"/>
      <w:sz w:val="24"/>
      <w:szCs w:val="24"/>
      <w:lang w:eastAsia="pl-PL"/>
    </w:rPr>
  </w:style>
  <w:style w:type="paragraph" w:customStyle="1" w:styleId="western1">
    <w:name w:val="western1"/>
    <w:basedOn w:val="Normalny"/>
    <w:rsid w:val="00DA25FA"/>
    <w:pPr>
      <w:suppressAutoHyphens w:val="0"/>
      <w:spacing w:before="100" w:beforeAutospacing="1" w:after="100" w:afterAutospacing="1"/>
    </w:pPr>
    <w:rPr>
      <w:rFonts w:ascii="Arial" w:hAnsi="Arial" w:cs="Arial"/>
      <w:b/>
      <w:bCs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349D"/>
    <w:rPr>
      <w:rFonts w:cs="Calibri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349D"/>
    <w:rPr>
      <w:rFonts w:ascii="Times New Roman" w:eastAsia="Times New Roman" w:hAnsi="Times New Roman" w:cs="Calibri"/>
      <w:kern w:val="1"/>
      <w:sz w:val="20"/>
      <w:szCs w:val="20"/>
      <w:lang w:val="en-US" w:eastAsia="pl-PL" w:bidi="pl-PL"/>
    </w:rPr>
  </w:style>
  <w:style w:type="character" w:customStyle="1" w:styleId="Znakiprzypiswdolnych">
    <w:name w:val="Znaki przypisów dolnych"/>
    <w:rsid w:val="00CD349D"/>
  </w:style>
  <w:style w:type="numbering" w:customStyle="1" w:styleId="Bezlisty2">
    <w:name w:val="Bez listy2"/>
    <w:next w:val="Bezlisty"/>
    <w:uiPriority w:val="99"/>
    <w:semiHidden/>
    <w:unhideWhenUsed/>
    <w:rsid w:val="00941F90"/>
  </w:style>
  <w:style w:type="table" w:styleId="Tabela-Siatka">
    <w:name w:val="Table Grid"/>
    <w:basedOn w:val="Standardowy"/>
    <w:uiPriority w:val="59"/>
    <w:rsid w:val="0094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941F90"/>
  </w:style>
  <w:style w:type="character" w:customStyle="1" w:styleId="WW8Num6z1">
    <w:name w:val="WW8Num6z1"/>
    <w:rsid w:val="00941F90"/>
    <w:rPr>
      <w:rFonts w:ascii="StarSymbol" w:hAnsi="StarSymbol" w:cs="StarSymbol"/>
    </w:rPr>
  </w:style>
  <w:style w:type="character" w:customStyle="1" w:styleId="WW8Num7z0">
    <w:name w:val="WW8Num7z0"/>
    <w:rsid w:val="00941F90"/>
    <w:rPr>
      <w:rFonts w:ascii="Symbol" w:hAnsi="Symbol" w:cs="Symbol"/>
    </w:rPr>
  </w:style>
  <w:style w:type="character" w:customStyle="1" w:styleId="WW8Num11z1">
    <w:name w:val="WW8Num11z1"/>
    <w:rsid w:val="00941F90"/>
    <w:rPr>
      <w:rFonts w:ascii="OpenSymbol" w:hAnsi="OpenSymbol" w:cs="OpenSymbol"/>
    </w:rPr>
  </w:style>
  <w:style w:type="character" w:customStyle="1" w:styleId="WW-Absatz-Standardschriftart111111111111111111111">
    <w:name w:val="WW-Absatz-Standardschriftart111111111111111111111"/>
    <w:rsid w:val="00941F90"/>
  </w:style>
  <w:style w:type="character" w:customStyle="1" w:styleId="WW-Absatz-Standardschriftart1111111111111111111111">
    <w:name w:val="WW-Absatz-Standardschriftart1111111111111111111111"/>
    <w:rsid w:val="00941F90"/>
  </w:style>
  <w:style w:type="character" w:customStyle="1" w:styleId="WW-Absatz-Standardschriftart11111111111111111111111">
    <w:name w:val="WW-Absatz-Standardschriftart11111111111111111111111"/>
    <w:rsid w:val="00941F90"/>
  </w:style>
  <w:style w:type="character" w:customStyle="1" w:styleId="WW-Absatz-Standardschriftart111111111111111111111111">
    <w:name w:val="WW-Absatz-Standardschriftart111111111111111111111111"/>
    <w:rsid w:val="00941F90"/>
  </w:style>
  <w:style w:type="character" w:customStyle="1" w:styleId="WW-Absatz-Standardschriftart1111111111111111111111111">
    <w:name w:val="WW-Absatz-Standardschriftart1111111111111111111111111"/>
    <w:rsid w:val="00941F90"/>
  </w:style>
  <w:style w:type="character" w:customStyle="1" w:styleId="WW-Absatz-Standardschriftart11111111111111111111111111">
    <w:name w:val="WW-Absatz-Standardschriftart11111111111111111111111111"/>
    <w:rsid w:val="00941F90"/>
  </w:style>
  <w:style w:type="character" w:customStyle="1" w:styleId="WW-Absatz-Standardschriftart111111111111111111111111111">
    <w:name w:val="WW-Absatz-Standardschriftart111111111111111111111111111"/>
    <w:rsid w:val="00941F90"/>
  </w:style>
  <w:style w:type="character" w:customStyle="1" w:styleId="WW-Absatz-Standardschriftart1111111111111111111111111111">
    <w:name w:val="WW-Absatz-Standardschriftart1111111111111111111111111111"/>
    <w:rsid w:val="00941F90"/>
  </w:style>
  <w:style w:type="character" w:customStyle="1" w:styleId="WW-Absatz-Standardschriftart11111111111111111111111111111">
    <w:name w:val="WW-Absatz-Standardschriftart11111111111111111111111111111"/>
    <w:rsid w:val="00941F90"/>
  </w:style>
  <w:style w:type="character" w:customStyle="1" w:styleId="WW-Absatz-Standardschriftart111111111111111111111111111111">
    <w:name w:val="WW-Absatz-Standardschriftart111111111111111111111111111111"/>
    <w:rsid w:val="00941F90"/>
  </w:style>
  <w:style w:type="character" w:customStyle="1" w:styleId="WW-Absatz-Standardschriftart1111111111111111111111111111111">
    <w:name w:val="WW-Absatz-Standardschriftart1111111111111111111111111111111"/>
    <w:rsid w:val="00941F90"/>
  </w:style>
  <w:style w:type="character" w:customStyle="1" w:styleId="WW-Absatz-Standardschriftart11111111111111111111111111111111">
    <w:name w:val="WW-Absatz-Standardschriftart11111111111111111111111111111111"/>
    <w:rsid w:val="00941F90"/>
  </w:style>
  <w:style w:type="character" w:customStyle="1" w:styleId="WW-Absatz-Standardschriftart111111111111111111111111111111111">
    <w:name w:val="WW-Absatz-Standardschriftart111111111111111111111111111111111"/>
    <w:rsid w:val="00941F90"/>
  </w:style>
  <w:style w:type="character" w:customStyle="1" w:styleId="WW-Absatz-Standardschriftart1111111111111111111111111111111111">
    <w:name w:val="WW-Absatz-Standardschriftart1111111111111111111111111111111111"/>
    <w:rsid w:val="00941F90"/>
  </w:style>
  <w:style w:type="character" w:customStyle="1" w:styleId="WW-Absatz-Standardschriftart11111111111111111111111111111111111">
    <w:name w:val="WW-Absatz-Standardschriftart11111111111111111111111111111111111"/>
    <w:rsid w:val="00941F90"/>
  </w:style>
  <w:style w:type="character" w:styleId="Odwoanieprzypisudolnego">
    <w:name w:val="footnote reference"/>
    <w:rsid w:val="00941F90"/>
    <w:rPr>
      <w:vertAlign w:val="superscript"/>
    </w:rPr>
  </w:style>
  <w:style w:type="character" w:customStyle="1" w:styleId="WW-Absatz-Standardschriftart111111111111111111111111111111111111">
    <w:name w:val="WW-Absatz-Standardschriftart111111111111111111111111111111111111"/>
    <w:rsid w:val="00941F90"/>
  </w:style>
  <w:style w:type="character" w:customStyle="1" w:styleId="Znakiprzypiswkocowych">
    <w:name w:val="Znaki przypisów końcowych"/>
    <w:rsid w:val="00941F90"/>
    <w:rPr>
      <w:vertAlign w:val="superscript"/>
    </w:rPr>
  </w:style>
  <w:style w:type="character" w:customStyle="1" w:styleId="WW-Znakiprzypiswkocowych">
    <w:name w:val="WW-Znaki przypisów końcowych"/>
    <w:rsid w:val="00941F90"/>
  </w:style>
  <w:style w:type="character" w:customStyle="1" w:styleId="WW-Domylnaczcionkaakapitu">
    <w:name w:val="WW-Domyślna czcionka akapitu"/>
    <w:rsid w:val="00941F90"/>
  </w:style>
  <w:style w:type="character" w:customStyle="1" w:styleId="FontStyle14">
    <w:name w:val="Font Style14"/>
    <w:basedOn w:val="Domylnaczcionkaakapitu1"/>
    <w:rsid w:val="00941F90"/>
    <w:rPr>
      <w:rFonts w:ascii="Arial" w:hAnsi="Arial" w:cs="Arial"/>
      <w:sz w:val="18"/>
      <w:szCs w:val="18"/>
    </w:rPr>
  </w:style>
  <w:style w:type="paragraph" w:customStyle="1" w:styleId="1111111">
    <w:name w:val="1111111"/>
    <w:basedOn w:val="Normalny1"/>
    <w:next w:val="Normalny1"/>
    <w:rsid w:val="00941F90"/>
    <w:pPr>
      <w:widowControl w:val="0"/>
    </w:pPr>
    <w:rPr>
      <w:rFonts w:eastAsia="Lucida Sans Unicode" w:cs="Tahoma"/>
      <w:lang w:eastAsia="ar-SA"/>
    </w:rPr>
  </w:style>
  <w:style w:type="paragraph" w:customStyle="1" w:styleId="11111111ust">
    <w:name w:val="11111111 ust"/>
    <w:basedOn w:val="Normalny1"/>
    <w:next w:val="Normalny1"/>
    <w:rsid w:val="00941F90"/>
    <w:pPr>
      <w:widowControl w:val="0"/>
    </w:pPr>
    <w:rPr>
      <w:rFonts w:eastAsia="Lucida Sans Unicode" w:cs="Tahoma"/>
      <w:lang w:eastAsia="ar-SA"/>
    </w:rPr>
  </w:style>
  <w:style w:type="paragraph" w:styleId="Tytu">
    <w:name w:val="Title"/>
    <w:basedOn w:val="Normalny"/>
    <w:next w:val="Podtytu"/>
    <w:link w:val="TytuZnak"/>
    <w:qFormat/>
    <w:rsid w:val="00941F90"/>
    <w:pPr>
      <w:widowControl w:val="0"/>
      <w:jc w:val="center"/>
    </w:pPr>
    <w:rPr>
      <w:rFonts w:eastAsia="Arial Unicode MS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941F90"/>
    <w:rPr>
      <w:rFonts w:ascii="Times New Roman" w:eastAsia="Arial Unicode MS" w:hAnsi="Times New Roman" w:cs="Times New Roman"/>
      <w:b/>
      <w:kern w:val="1"/>
      <w:sz w:val="32"/>
      <w:szCs w:val="24"/>
      <w:lang w:eastAsia="ar-SA"/>
    </w:rPr>
  </w:style>
  <w:style w:type="paragraph" w:customStyle="1" w:styleId="WW-Normal">
    <w:name w:val="WW-Normal"/>
    <w:rsid w:val="00941F9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Default">
    <w:name w:val="Default"/>
    <w:rsid w:val="006966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lubstopka">
    <w:name w:val="Nagłówek lub stopka_"/>
    <w:basedOn w:val="Domylnaczcionkaakapitu"/>
    <w:rsid w:val="00F62DB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Sylfaen7pt">
    <w:name w:val="Nagłówek lub stopka + Sylfaen;7 pt"/>
    <w:basedOn w:val="Nagweklubstopka"/>
    <w:rsid w:val="00F62DB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Teksttreci">
    <w:name w:val="Tekst treści_"/>
    <w:basedOn w:val="Domylnaczcionkaakapitu"/>
    <w:link w:val="Teksttreci0"/>
    <w:rsid w:val="00F62DB4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Nagweklubstopka0">
    <w:name w:val="Nagłówek lub stopka"/>
    <w:basedOn w:val="Nagweklubstopka"/>
    <w:rsid w:val="00F62DB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paragraph" w:customStyle="1" w:styleId="Teksttreci0">
    <w:name w:val="Tekst treści"/>
    <w:basedOn w:val="Normalny"/>
    <w:link w:val="Teksttreci"/>
    <w:rsid w:val="00F62DB4"/>
    <w:pPr>
      <w:widowControl w:val="0"/>
      <w:shd w:val="clear" w:color="auto" w:fill="FFFFFF"/>
      <w:suppressAutoHyphens w:val="0"/>
      <w:spacing w:line="226" w:lineRule="exact"/>
      <w:ind w:hanging="680"/>
      <w:jc w:val="both"/>
    </w:pPr>
    <w:rPr>
      <w:rFonts w:ascii="Arial Narrow" w:eastAsia="Arial Narrow" w:hAnsi="Arial Narrow" w:cs="Arial Narrow"/>
      <w:kern w:val="0"/>
      <w:sz w:val="19"/>
      <w:szCs w:val="19"/>
      <w:lang w:eastAsia="en-US"/>
    </w:rPr>
  </w:style>
  <w:style w:type="character" w:customStyle="1" w:styleId="TeksttreciPogrubienie">
    <w:name w:val="Tekst treści + Pogrubienie"/>
    <w:rsid w:val="0094183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30">
    <w:name w:val="Nagłówek #3_"/>
    <w:link w:val="Nagwek31"/>
    <w:rsid w:val="0012736C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12736C"/>
    <w:pPr>
      <w:widowControl w:val="0"/>
      <w:shd w:val="clear" w:color="auto" w:fill="FFFFFF"/>
      <w:suppressAutoHyphens w:val="0"/>
      <w:spacing w:line="0" w:lineRule="atLeast"/>
      <w:ind w:hanging="580"/>
      <w:jc w:val="both"/>
      <w:outlineLvl w:val="2"/>
    </w:pPr>
    <w:rPr>
      <w:rFonts w:ascii="Arial Narrow" w:eastAsia="Arial Narrow" w:hAnsi="Arial Narrow" w:cs="Arial Narrow"/>
      <w:b/>
      <w:bCs/>
      <w:kern w:val="0"/>
      <w:sz w:val="19"/>
      <w:szCs w:val="19"/>
      <w:lang w:eastAsia="en-US"/>
    </w:rPr>
  </w:style>
  <w:style w:type="character" w:customStyle="1" w:styleId="Brak">
    <w:name w:val="Brak"/>
    <w:rsid w:val="00072C56"/>
  </w:style>
  <w:style w:type="character" w:styleId="Odwoaniedokomentarza">
    <w:name w:val="annotation reference"/>
    <w:basedOn w:val="Domylnaczcionkaakapitu"/>
    <w:uiPriority w:val="99"/>
    <w:semiHidden/>
    <w:unhideWhenUsed/>
    <w:rsid w:val="00923C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6246-8356-4261-9CD2-418C1FC4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2695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Domagała Grzegorz</cp:lastModifiedBy>
  <cp:revision>10</cp:revision>
  <cp:lastPrinted>2024-01-03T11:28:00Z</cp:lastPrinted>
  <dcterms:created xsi:type="dcterms:W3CDTF">2026-01-26T13:42:00Z</dcterms:created>
  <dcterms:modified xsi:type="dcterms:W3CDTF">2026-02-06T07:55:00Z</dcterms:modified>
</cp:coreProperties>
</file>